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1C8C2" w14:textId="0B0A4FEC" w:rsidR="000A5B89" w:rsidRPr="000A5B89" w:rsidRDefault="003C7A64" w:rsidP="000A5B89">
      <w:pPr>
        <w:widowControl w:val="0"/>
        <w:suppressAutoHyphens/>
        <w:spacing w:after="240" w:line="240" w:lineRule="auto"/>
        <w:jc w:val="center"/>
        <w:rPr>
          <w:rFonts w:ascii="Calibri" w:eastAsia="Times New Roman" w:hAnsi="Calibri" w:cs="Times New Roman"/>
          <w:b/>
          <w:snapToGrid w:val="0"/>
          <w:sz w:val="24"/>
          <w:szCs w:val="24"/>
        </w:rPr>
      </w:pPr>
      <w:r>
        <w:rPr>
          <w:rFonts w:ascii="Calibri" w:eastAsia="Times New Roman" w:hAnsi="Calibri" w:cs="Times New Roman"/>
          <w:b/>
          <w:snapToGrid w:val="0"/>
          <w:sz w:val="24"/>
          <w:szCs w:val="24"/>
        </w:rPr>
        <w:t>IOWA NORTHLAND REGIONAL TRANSPORTATION AUTHORITY</w:t>
      </w:r>
    </w:p>
    <w:p w14:paraId="184E0F8B" w14:textId="726D5364" w:rsidR="000A5B89" w:rsidRPr="000A5B89" w:rsidRDefault="000A5B89" w:rsidP="003C7A64">
      <w:pPr>
        <w:widowControl w:val="0"/>
        <w:spacing w:after="240" w:line="240" w:lineRule="auto"/>
        <w:jc w:val="center"/>
        <w:rPr>
          <w:rFonts w:ascii="Calibri" w:eastAsia="Times New Roman" w:hAnsi="Calibri" w:cs="Segoe UI"/>
          <w:b/>
          <w:snapToGrid w:val="0"/>
          <w:sz w:val="24"/>
          <w:szCs w:val="20"/>
        </w:rPr>
      </w:pPr>
      <w:r w:rsidRPr="000A5B89">
        <w:rPr>
          <w:rFonts w:ascii="Calibri" w:eastAsia="Times New Roman" w:hAnsi="Calibri" w:cs="Segoe UI"/>
          <w:b/>
          <w:snapToGrid w:val="0"/>
          <w:sz w:val="24"/>
          <w:szCs w:val="20"/>
        </w:rPr>
        <w:t xml:space="preserve">THURSDAY, </w:t>
      </w:r>
      <w:r w:rsidR="00571A85">
        <w:rPr>
          <w:rFonts w:ascii="Calibri" w:eastAsia="Times New Roman" w:hAnsi="Calibri" w:cs="Segoe UI"/>
          <w:b/>
          <w:snapToGrid w:val="0"/>
          <w:sz w:val="24"/>
          <w:szCs w:val="20"/>
        </w:rPr>
        <w:t>JU</w:t>
      </w:r>
      <w:r w:rsidR="002741C7">
        <w:rPr>
          <w:rFonts w:ascii="Calibri" w:eastAsia="Times New Roman" w:hAnsi="Calibri" w:cs="Segoe UI"/>
          <w:b/>
          <w:snapToGrid w:val="0"/>
          <w:sz w:val="24"/>
          <w:szCs w:val="20"/>
        </w:rPr>
        <w:t>LY</w:t>
      </w:r>
      <w:r w:rsidR="00571A85">
        <w:rPr>
          <w:rFonts w:ascii="Calibri" w:eastAsia="Times New Roman" w:hAnsi="Calibri" w:cs="Segoe UI"/>
          <w:b/>
          <w:snapToGrid w:val="0"/>
          <w:sz w:val="24"/>
          <w:szCs w:val="20"/>
        </w:rPr>
        <w:t xml:space="preserve"> </w:t>
      </w:r>
      <w:r w:rsidR="002741C7">
        <w:rPr>
          <w:rFonts w:ascii="Calibri" w:eastAsia="Times New Roman" w:hAnsi="Calibri" w:cs="Segoe UI"/>
          <w:b/>
          <w:snapToGrid w:val="0"/>
          <w:sz w:val="24"/>
          <w:szCs w:val="20"/>
        </w:rPr>
        <w:t>20</w:t>
      </w:r>
      <w:r w:rsidR="003A6557">
        <w:rPr>
          <w:rFonts w:ascii="Calibri" w:eastAsia="Times New Roman" w:hAnsi="Calibri" w:cs="Segoe UI"/>
          <w:b/>
          <w:snapToGrid w:val="0"/>
          <w:sz w:val="24"/>
          <w:szCs w:val="20"/>
        </w:rPr>
        <w:t>, 202</w:t>
      </w:r>
      <w:r w:rsidR="00A37447">
        <w:rPr>
          <w:rFonts w:ascii="Calibri" w:eastAsia="Times New Roman" w:hAnsi="Calibri" w:cs="Segoe UI"/>
          <w:b/>
          <w:snapToGrid w:val="0"/>
          <w:sz w:val="24"/>
          <w:szCs w:val="20"/>
        </w:rPr>
        <w:t>3</w:t>
      </w:r>
    </w:p>
    <w:p w14:paraId="55A37E45" w14:textId="77777777" w:rsidR="00224F42" w:rsidRPr="00224F42" w:rsidRDefault="00224F42" w:rsidP="00224F42">
      <w:pPr>
        <w:spacing w:after="360"/>
        <w:jc w:val="center"/>
        <w:rPr>
          <w:rFonts w:ascii="Calibri" w:hAnsi="Calibri" w:cs="Segoe UI"/>
          <w:b/>
          <w:sz w:val="24"/>
          <w:szCs w:val="24"/>
          <w:u w:val="single"/>
        </w:rPr>
      </w:pPr>
      <w:r w:rsidRPr="00224F42">
        <w:rPr>
          <w:rFonts w:ascii="Calibri" w:hAnsi="Calibri" w:cs="Segoe UI"/>
          <w:b/>
          <w:sz w:val="24"/>
          <w:szCs w:val="24"/>
          <w:u w:val="single"/>
        </w:rPr>
        <w:t>MINUTES</w:t>
      </w:r>
    </w:p>
    <w:p w14:paraId="15EFC06A" w14:textId="0982FD6A" w:rsidR="002C47E7" w:rsidRDefault="002741C7" w:rsidP="000A5B89">
      <w:pPr>
        <w:widowControl w:val="0"/>
        <w:spacing w:after="240" w:line="240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>Chair Barnett</w:t>
      </w:r>
      <w:r w:rsidR="00571A85">
        <w:rPr>
          <w:rFonts w:ascii="Calibri" w:eastAsia="Times New Roman" w:hAnsi="Calibri" w:cs="Segoe UI"/>
          <w:snapToGrid w:val="0"/>
          <w:sz w:val="20"/>
          <w:szCs w:val="20"/>
        </w:rPr>
        <w:t xml:space="preserve"> called</w:t>
      </w:r>
      <w:r w:rsidR="002C47E7">
        <w:rPr>
          <w:rFonts w:ascii="Calibri" w:eastAsia="Times New Roman" w:hAnsi="Calibri" w:cs="Segoe UI"/>
          <w:snapToGrid w:val="0"/>
          <w:sz w:val="20"/>
          <w:szCs w:val="20"/>
        </w:rPr>
        <w:t xml:space="preserve"> the meeting of the Iowa Northland Regional Transportation Authority (RTA) to order at 1:0</w:t>
      </w:r>
      <w:r>
        <w:rPr>
          <w:rFonts w:ascii="Calibri" w:eastAsia="Times New Roman" w:hAnsi="Calibri" w:cs="Segoe UI"/>
          <w:snapToGrid w:val="0"/>
          <w:sz w:val="20"/>
          <w:szCs w:val="20"/>
        </w:rPr>
        <w:t>3</w:t>
      </w:r>
      <w:r w:rsidR="002C47E7">
        <w:rPr>
          <w:rFonts w:ascii="Calibri" w:eastAsia="Times New Roman" w:hAnsi="Calibri" w:cs="Segoe UI"/>
          <w:snapToGrid w:val="0"/>
          <w:sz w:val="20"/>
          <w:szCs w:val="20"/>
        </w:rPr>
        <w:t xml:space="preserve"> PM.</w:t>
      </w:r>
    </w:p>
    <w:p w14:paraId="05C7CAC2" w14:textId="77777777" w:rsidR="00F6644B" w:rsidRDefault="000A5B89" w:rsidP="002741C7">
      <w:pPr>
        <w:pStyle w:val="Default"/>
        <w:rPr>
          <w:rFonts w:eastAsia="Times New Roman" w:cs="Segoe UI"/>
          <w:snapToGrid w:val="0"/>
          <w:sz w:val="20"/>
          <w:szCs w:val="20"/>
        </w:rPr>
      </w:pPr>
      <w:r w:rsidRPr="00054BC8">
        <w:rPr>
          <w:rFonts w:eastAsia="Times New Roman" w:cs="Segoe UI"/>
          <w:snapToGrid w:val="0"/>
          <w:sz w:val="20"/>
          <w:szCs w:val="20"/>
        </w:rPr>
        <w:t>Meeting Attendees:</w:t>
      </w:r>
    </w:p>
    <w:p w14:paraId="6B95F914" w14:textId="77777777" w:rsidR="00F6644B" w:rsidRDefault="00F6644B" w:rsidP="002741C7">
      <w:pPr>
        <w:pStyle w:val="Default"/>
        <w:rPr>
          <w:rFonts w:eastAsia="Times New Roman" w:cs="Segoe UI"/>
          <w:snapToGrid w:val="0"/>
          <w:sz w:val="20"/>
          <w:szCs w:val="20"/>
        </w:rPr>
      </w:pPr>
    </w:p>
    <w:tbl>
      <w:tblPr>
        <w:tblStyle w:val="GridTable1Light"/>
        <w:tblW w:w="9805" w:type="dxa"/>
        <w:tblLook w:val="0420" w:firstRow="1" w:lastRow="0" w:firstColumn="0" w:lastColumn="0" w:noHBand="0" w:noVBand="1"/>
      </w:tblPr>
      <w:tblGrid>
        <w:gridCol w:w="1795"/>
        <w:gridCol w:w="2430"/>
        <w:gridCol w:w="2520"/>
        <w:gridCol w:w="3060"/>
      </w:tblGrid>
      <w:tr w:rsidR="00F6644B" w:rsidRPr="00F6644B" w14:paraId="020F968D" w14:textId="77777777" w:rsidTr="00380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95" w:type="dxa"/>
          </w:tcPr>
          <w:p w14:paraId="5D796D24" w14:textId="777777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Name</w:t>
            </w:r>
          </w:p>
        </w:tc>
        <w:tc>
          <w:tcPr>
            <w:tcW w:w="2430" w:type="dxa"/>
          </w:tcPr>
          <w:p w14:paraId="165CDC1E" w14:textId="777777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Title</w:t>
            </w:r>
          </w:p>
        </w:tc>
        <w:tc>
          <w:tcPr>
            <w:tcW w:w="2520" w:type="dxa"/>
          </w:tcPr>
          <w:p w14:paraId="03751CCE" w14:textId="777777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Representing</w:t>
            </w:r>
          </w:p>
        </w:tc>
        <w:tc>
          <w:tcPr>
            <w:tcW w:w="3060" w:type="dxa"/>
          </w:tcPr>
          <w:p w14:paraId="3EDEBD43" w14:textId="777777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Role</w:t>
            </w:r>
          </w:p>
        </w:tc>
      </w:tr>
      <w:tr w:rsidR="00F6644B" w:rsidRPr="00F6644B" w14:paraId="6D132F54" w14:textId="77777777" w:rsidTr="00380473">
        <w:tc>
          <w:tcPr>
            <w:tcW w:w="1795" w:type="dxa"/>
          </w:tcPr>
          <w:p w14:paraId="2B0F3F38" w14:textId="6B29C215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Greg Barnett</w:t>
            </w:r>
          </w:p>
        </w:tc>
        <w:tc>
          <w:tcPr>
            <w:tcW w:w="2430" w:type="dxa"/>
          </w:tcPr>
          <w:p w14:paraId="02F91055" w14:textId="63673356" w:rsidR="00F6644B" w:rsidRPr="00F6644B" w:rsidRDefault="001570B7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Supervisor</w:t>
            </w:r>
            <w:r w:rsidR="00564BF6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(Chair)</w:t>
            </w:r>
          </w:p>
        </w:tc>
        <w:tc>
          <w:tcPr>
            <w:tcW w:w="2520" w:type="dxa"/>
          </w:tcPr>
          <w:p w14:paraId="27F42DD9" w14:textId="754DFA4B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Butler County</w:t>
            </w:r>
          </w:p>
        </w:tc>
        <w:tc>
          <w:tcPr>
            <w:tcW w:w="3060" w:type="dxa"/>
          </w:tcPr>
          <w:p w14:paraId="5D8FB4AD" w14:textId="24C10EE6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Policy Board Member </w:t>
            </w:r>
          </w:p>
        </w:tc>
      </w:tr>
      <w:tr w:rsidR="00F6644B" w:rsidRPr="00F6644B" w14:paraId="27D7EE25" w14:textId="77777777" w:rsidTr="00380473">
        <w:tc>
          <w:tcPr>
            <w:tcW w:w="1795" w:type="dxa"/>
          </w:tcPr>
          <w:p w14:paraId="140BAB98" w14:textId="16F64BB2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Clayton Ohrt</w:t>
            </w:r>
          </w:p>
        </w:tc>
        <w:tc>
          <w:tcPr>
            <w:tcW w:w="2430" w:type="dxa"/>
          </w:tcPr>
          <w:p w14:paraId="1EC2A649" w14:textId="5A0A6A6F" w:rsidR="00F6644B" w:rsidRPr="00F6644B" w:rsidRDefault="001570B7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Supervisor </w:t>
            </w:r>
          </w:p>
        </w:tc>
        <w:tc>
          <w:tcPr>
            <w:tcW w:w="2520" w:type="dxa"/>
          </w:tcPr>
          <w:p w14:paraId="2C71FD9C" w14:textId="6F9785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Buchanan County</w:t>
            </w:r>
          </w:p>
        </w:tc>
        <w:tc>
          <w:tcPr>
            <w:tcW w:w="3060" w:type="dxa"/>
          </w:tcPr>
          <w:p w14:paraId="2C1B2144" w14:textId="1A65183B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Policy Board Member </w:t>
            </w:r>
          </w:p>
        </w:tc>
      </w:tr>
      <w:tr w:rsidR="00F6644B" w:rsidRPr="00F6644B" w14:paraId="71F74B46" w14:textId="77777777" w:rsidTr="00380473">
        <w:tc>
          <w:tcPr>
            <w:tcW w:w="1795" w:type="dxa"/>
          </w:tcPr>
          <w:p w14:paraId="21D7BD03" w14:textId="37F5D82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Matthew Kuhn</w:t>
            </w:r>
          </w:p>
        </w:tc>
        <w:tc>
          <w:tcPr>
            <w:tcW w:w="2430" w:type="dxa"/>
          </w:tcPr>
          <w:p w14:paraId="6C7ADF13" w14:textId="3F63AA18" w:rsidR="00F6644B" w:rsidRPr="00F6644B" w:rsidRDefault="00564BF6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Supervisor</w:t>
            </w:r>
          </w:p>
        </w:tc>
        <w:tc>
          <w:tcPr>
            <w:tcW w:w="2520" w:type="dxa"/>
          </w:tcPr>
          <w:p w14:paraId="40CCC494" w14:textId="4CD605E1" w:rsidR="00F6644B" w:rsidRPr="00F6644B" w:rsidRDefault="00783E76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Chickasaw County </w:t>
            </w:r>
          </w:p>
        </w:tc>
        <w:tc>
          <w:tcPr>
            <w:tcW w:w="3060" w:type="dxa"/>
          </w:tcPr>
          <w:p w14:paraId="0A9E322B" w14:textId="7E50A9FB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Policy Board </w:t>
            </w:r>
            <w:r w:rsidR="001570B7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Member</w:t>
            </w:r>
          </w:p>
        </w:tc>
      </w:tr>
      <w:tr w:rsidR="00F6644B" w:rsidRPr="00F6644B" w14:paraId="305746F1" w14:textId="77777777" w:rsidTr="00380473">
        <w:tc>
          <w:tcPr>
            <w:tcW w:w="1795" w:type="dxa"/>
          </w:tcPr>
          <w:p w14:paraId="370FAA5A" w14:textId="4A14499D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Mark Schildroth</w:t>
            </w:r>
          </w:p>
        </w:tc>
        <w:tc>
          <w:tcPr>
            <w:tcW w:w="2430" w:type="dxa"/>
          </w:tcPr>
          <w:p w14:paraId="6F070427" w14:textId="37D73CA0" w:rsidR="00F6644B" w:rsidRPr="00F6644B" w:rsidRDefault="00564BF6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Supervisor</w:t>
            </w:r>
          </w:p>
        </w:tc>
        <w:tc>
          <w:tcPr>
            <w:tcW w:w="2520" w:type="dxa"/>
          </w:tcPr>
          <w:p w14:paraId="7B37349D" w14:textId="545FDE21" w:rsidR="00F6644B" w:rsidRPr="00F6644B" w:rsidRDefault="009D0E51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Grundy County</w:t>
            </w:r>
          </w:p>
        </w:tc>
        <w:tc>
          <w:tcPr>
            <w:tcW w:w="3060" w:type="dxa"/>
          </w:tcPr>
          <w:p w14:paraId="0FEA7355" w14:textId="77777777" w:rsidR="00F6644B" w:rsidRPr="00F6644B" w:rsidRDefault="00F6644B" w:rsidP="00F6644B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B46AC7" w:rsidRPr="00F6644B" w14:paraId="52FEBB17" w14:textId="77777777" w:rsidTr="00380473">
        <w:tc>
          <w:tcPr>
            <w:tcW w:w="1795" w:type="dxa"/>
          </w:tcPr>
          <w:p w14:paraId="60087BF0" w14:textId="35D64B9C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Joel Wikner</w:t>
            </w:r>
          </w:p>
        </w:tc>
        <w:tc>
          <w:tcPr>
            <w:tcW w:w="2430" w:type="dxa"/>
          </w:tcPr>
          <w:p w14:paraId="4087947B" w14:textId="791F5E29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Councilmember</w:t>
            </w:r>
          </w:p>
        </w:tc>
        <w:tc>
          <w:tcPr>
            <w:tcW w:w="2520" w:type="dxa"/>
          </w:tcPr>
          <w:p w14:paraId="2C581AE9" w14:textId="436C3777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Denver</w:t>
            </w:r>
          </w:p>
        </w:tc>
        <w:tc>
          <w:tcPr>
            <w:tcW w:w="3060" w:type="dxa"/>
          </w:tcPr>
          <w:p w14:paraId="4B0D2985" w14:textId="2998B1B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B46AC7" w:rsidRPr="00F6644B" w14:paraId="38B164DE" w14:textId="77777777" w:rsidTr="00380473">
        <w:tc>
          <w:tcPr>
            <w:tcW w:w="1795" w:type="dxa"/>
          </w:tcPr>
          <w:p w14:paraId="1F4954D5" w14:textId="353877F3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Brad Bleichner </w:t>
            </w:r>
          </w:p>
        </w:tc>
        <w:tc>
          <w:tcPr>
            <w:tcW w:w="2430" w:type="dxa"/>
          </w:tcPr>
          <w:p w14:paraId="5B483B94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Mayor</w:t>
            </w:r>
          </w:p>
        </w:tc>
        <w:tc>
          <w:tcPr>
            <w:tcW w:w="2520" w:type="dxa"/>
          </w:tcPr>
          <w:p w14:paraId="7D22928D" w14:textId="137AAFBA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Independence</w:t>
            </w:r>
          </w:p>
        </w:tc>
        <w:tc>
          <w:tcPr>
            <w:tcW w:w="3060" w:type="dxa"/>
          </w:tcPr>
          <w:p w14:paraId="325D19BE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B46AC7" w:rsidRPr="00F6644B" w14:paraId="772C7E24" w14:textId="77777777" w:rsidTr="00380473">
        <w:tc>
          <w:tcPr>
            <w:tcW w:w="1795" w:type="dxa"/>
          </w:tcPr>
          <w:p w14:paraId="38EFB302" w14:textId="3F3FDA53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Mike Cherry</w:t>
            </w:r>
          </w:p>
        </w:tc>
        <w:tc>
          <w:tcPr>
            <w:tcW w:w="2430" w:type="dxa"/>
          </w:tcPr>
          <w:p w14:paraId="5EB335F5" w14:textId="0FA77750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City 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Engineer</w:t>
            </w:r>
          </w:p>
        </w:tc>
        <w:tc>
          <w:tcPr>
            <w:tcW w:w="2520" w:type="dxa"/>
          </w:tcPr>
          <w:p w14:paraId="1C29D6DE" w14:textId="2698E911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Waverly</w:t>
            </w:r>
          </w:p>
        </w:tc>
        <w:tc>
          <w:tcPr>
            <w:tcW w:w="3060" w:type="dxa"/>
          </w:tcPr>
          <w:p w14:paraId="0C24B47B" w14:textId="53320312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B46AC7" w:rsidRPr="00F6644B" w14:paraId="51960624" w14:textId="77777777" w:rsidTr="00380473">
        <w:tc>
          <w:tcPr>
            <w:tcW w:w="1795" w:type="dxa"/>
          </w:tcPr>
          <w:p w14:paraId="301F9685" w14:textId="6E72E77A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Landon Moore</w:t>
            </w:r>
          </w:p>
        </w:tc>
        <w:tc>
          <w:tcPr>
            <w:tcW w:w="2430" w:type="dxa"/>
          </w:tcPr>
          <w:p w14:paraId="46DE4A80" w14:textId="79FF0496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Engineer</w:t>
            </w:r>
          </w:p>
        </w:tc>
        <w:tc>
          <w:tcPr>
            <w:tcW w:w="2520" w:type="dxa"/>
          </w:tcPr>
          <w:p w14:paraId="58DCF6B3" w14:textId="04437DD1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Bremer County</w:t>
            </w:r>
          </w:p>
        </w:tc>
        <w:tc>
          <w:tcPr>
            <w:tcW w:w="3060" w:type="dxa"/>
          </w:tcPr>
          <w:p w14:paraId="2FF127F1" w14:textId="4D4B5522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TTC Member </w:t>
            </w:r>
          </w:p>
        </w:tc>
      </w:tr>
      <w:tr w:rsidR="00B46AC7" w:rsidRPr="00F6644B" w14:paraId="4BFD93BA" w14:textId="77777777" w:rsidTr="00380473">
        <w:tc>
          <w:tcPr>
            <w:tcW w:w="1795" w:type="dxa"/>
          </w:tcPr>
          <w:p w14:paraId="037678C3" w14:textId="3C79D8FB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Brian Keierleber</w:t>
            </w:r>
          </w:p>
        </w:tc>
        <w:tc>
          <w:tcPr>
            <w:tcW w:w="2430" w:type="dxa"/>
          </w:tcPr>
          <w:p w14:paraId="7303709B" w14:textId="4D7AB123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Engineer</w:t>
            </w:r>
          </w:p>
        </w:tc>
        <w:tc>
          <w:tcPr>
            <w:tcW w:w="2520" w:type="dxa"/>
          </w:tcPr>
          <w:p w14:paraId="6603EB1C" w14:textId="2FB1B1BA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Buchanan County</w:t>
            </w:r>
          </w:p>
        </w:tc>
        <w:tc>
          <w:tcPr>
            <w:tcW w:w="3060" w:type="dxa"/>
          </w:tcPr>
          <w:p w14:paraId="3F5F744D" w14:textId="35F7789F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B46AC7" w:rsidRPr="00F6644B" w14:paraId="7DB2FEB0" w14:textId="77777777" w:rsidTr="00380473">
        <w:tc>
          <w:tcPr>
            <w:tcW w:w="1795" w:type="dxa"/>
          </w:tcPr>
          <w:p w14:paraId="5A1913AC" w14:textId="7E819B84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John Riherd </w:t>
            </w:r>
          </w:p>
        </w:tc>
        <w:tc>
          <w:tcPr>
            <w:tcW w:w="2430" w:type="dxa"/>
          </w:tcPr>
          <w:p w14:paraId="0F1483CE" w14:textId="2462D154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Engineer</w:t>
            </w:r>
          </w:p>
        </w:tc>
        <w:tc>
          <w:tcPr>
            <w:tcW w:w="2520" w:type="dxa"/>
          </w:tcPr>
          <w:p w14:paraId="211132E8" w14:textId="3E23789E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Butler County</w:t>
            </w:r>
          </w:p>
        </w:tc>
        <w:tc>
          <w:tcPr>
            <w:tcW w:w="3060" w:type="dxa"/>
          </w:tcPr>
          <w:p w14:paraId="2BDAA32F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B46AC7" w:rsidRPr="00F6644B" w14:paraId="5BEEB720" w14:textId="77777777" w:rsidTr="00380473">
        <w:tc>
          <w:tcPr>
            <w:tcW w:w="1795" w:type="dxa"/>
          </w:tcPr>
          <w:p w14:paraId="56E1A41E" w14:textId="17B63A5D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Roman Lensing</w:t>
            </w:r>
          </w:p>
        </w:tc>
        <w:tc>
          <w:tcPr>
            <w:tcW w:w="2430" w:type="dxa"/>
          </w:tcPr>
          <w:p w14:paraId="2961E83E" w14:textId="63375A23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Engineer</w:t>
            </w:r>
          </w:p>
        </w:tc>
        <w:tc>
          <w:tcPr>
            <w:tcW w:w="2520" w:type="dxa"/>
          </w:tcPr>
          <w:p w14:paraId="2C176818" w14:textId="761006E5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Chickasaw County</w:t>
            </w:r>
          </w:p>
        </w:tc>
        <w:tc>
          <w:tcPr>
            <w:tcW w:w="3060" w:type="dxa"/>
          </w:tcPr>
          <w:p w14:paraId="190124D5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B46AC7" w:rsidRPr="00F6644B" w14:paraId="6BDC1732" w14:textId="77777777" w:rsidTr="00380473">
        <w:tc>
          <w:tcPr>
            <w:tcW w:w="1795" w:type="dxa"/>
          </w:tcPr>
          <w:p w14:paraId="6FF425DB" w14:textId="0C7F880A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Gay Mauer</w:t>
            </w:r>
          </w:p>
        </w:tc>
        <w:tc>
          <w:tcPr>
            <w:tcW w:w="2430" w:type="dxa"/>
          </w:tcPr>
          <w:p w14:paraId="045D3D98" w14:textId="4E5EEBB4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County 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Engineer</w:t>
            </w:r>
          </w:p>
        </w:tc>
        <w:tc>
          <w:tcPr>
            <w:tcW w:w="2520" w:type="dxa"/>
          </w:tcPr>
          <w:p w14:paraId="0810AD97" w14:textId="1935E616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Grundy County</w:t>
            </w:r>
          </w:p>
        </w:tc>
        <w:tc>
          <w:tcPr>
            <w:tcW w:w="3060" w:type="dxa"/>
          </w:tcPr>
          <w:p w14:paraId="02E02445" w14:textId="5F25DF20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B46AC7" w:rsidRPr="00F6644B" w14:paraId="38C3F1D9" w14:textId="77777777" w:rsidTr="00380473">
        <w:tc>
          <w:tcPr>
            <w:tcW w:w="1795" w:type="dxa"/>
          </w:tcPr>
          <w:p w14:paraId="7F91481F" w14:textId="418334C2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Matthew Schmitz</w:t>
            </w:r>
          </w:p>
        </w:tc>
        <w:tc>
          <w:tcPr>
            <w:tcW w:w="2430" w:type="dxa"/>
          </w:tcPr>
          <w:p w14:paraId="0388D3C3" w14:textId="618BD243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Manager</w:t>
            </w:r>
          </w:p>
        </w:tc>
        <w:tc>
          <w:tcPr>
            <w:tcW w:w="2520" w:type="dxa"/>
          </w:tcPr>
          <w:p w14:paraId="3330951D" w14:textId="4C0E41BC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Independence</w:t>
            </w:r>
          </w:p>
        </w:tc>
        <w:tc>
          <w:tcPr>
            <w:tcW w:w="3060" w:type="dxa"/>
          </w:tcPr>
          <w:p w14:paraId="69D558FE" w14:textId="59FCAAA1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B46AC7" w:rsidRPr="00F6644B" w14:paraId="0B340D68" w14:textId="77777777" w:rsidTr="00380473">
        <w:tc>
          <w:tcPr>
            <w:tcW w:w="1795" w:type="dxa"/>
          </w:tcPr>
          <w:p w14:paraId="76AF6481" w14:textId="663C2B95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David Nuss</w:t>
            </w:r>
          </w:p>
        </w:tc>
        <w:tc>
          <w:tcPr>
            <w:tcW w:w="2430" w:type="dxa"/>
          </w:tcPr>
          <w:p w14:paraId="41AF9848" w14:textId="27286868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Public Works Director </w:t>
            </w:r>
          </w:p>
        </w:tc>
        <w:tc>
          <w:tcPr>
            <w:tcW w:w="2520" w:type="dxa"/>
          </w:tcPr>
          <w:p w14:paraId="0871DFE5" w14:textId="0D348C02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City of Sumner </w:t>
            </w:r>
          </w:p>
        </w:tc>
        <w:tc>
          <w:tcPr>
            <w:tcW w:w="3060" w:type="dxa"/>
          </w:tcPr>
          <w:p w14:paraId="13A71096" w14:textId="17E872D7" w:rsidR="00B46AC7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Attendee</w:t>
            </w:r>
          </w:p>
        </w:tc>
      </w:tr>
      <w:tr w:rsidR="00B46AC7" w:rsidRPr="00F6644B" w14:paraId="29A92099" w14:textId="77777777" w:rsidTr="00380473">
        <w:tc>
          <w:tcPr>
            <w:tcW w:w="1795" w:type="dxa"/>
          </w:tcPr>
          <w:p w14:paraId="72BF9884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Aldina Dautović </w:t>
            </w:r>
          </w:p>
        </w:tc>
        <w:tc>
          <w:tcPr>
            <w:tcW w:w="2430" w:type="dxa"/>
          </w:tcPr>
          <w:p w14:paraId="3B4AFE0F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Transportation Planner</w:t>
            </w:r>
          </w:p>
        </w:tc>
        <w:tc>
          <w:tcPr>
            <w:tcW w:w="2520" w:type="dxa"/>
          </w:tcPr>
          <w:p w14:paraId="470153E6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INRCOG</w:t>
            </w:r>
          </w:p>
        </w:tc>
        <w:tc>
          <w:tcPr>
            <w:tcW w:w="3060" w:type="dxa"/>
          </w:tcPr>
          <w:p w14:paraId="18FC7F37" w14:textId="0B722BED" w:rsidR="00B46AC7" w:rsidRPr="00F6644B" w:rsidRDefault="00976253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RTA</w:t>
            </w:r>
            <w:r w:rsidR="00B46AC7"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Staff (Secretary)</w:t>
            </w:r>
          </w:p>
        </w:tc>
      </w:tr>
      <w:tr w:rsidR="00B46AC7" w:rsidRPr="00F6644B" w14:paraId="0726282B" w14:textId="77777777" w:rsidTr="00380473">
        <w:tc>
          <w:tcPr>
            <w:tcW w:w="1795" w:type="dxa"/>
          </w:tcPr>
          <w:p w14:paraId="58544939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Kyle Durant</w:t>
            </w:r>
          </w:p>
        </w:tc>
        <w:tc>
          <w:tcPr>
            <w:tcW w:w="2430" w:type="dxa"/>
          </w:tcPr>
          <w:p w14:paraId="348A0007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Transportation Planner </w:t>
            </w:r>
          </w:p>
        </w:tc>
        <w:tc>
          <w:tcPr>
            <w:tcW w:w="2520" w:type="dxa"/>
          </w:tcPr>
          <w:p w14:paraId="2D2FCABC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INRCOG</w:t>
            </w:r>
          </w:p>
        </w:tc>
        <w:tc>
          <w:tcPr>
            <w:tcW w:w="3060" w:type="dxa"/>
          </w:tcPr>
          <w:p w14:paraId="1D815EFF" w14:textId="294A4B4E" w:rsidR="00B46AC7" w:rsidRPr="00F6644B" w:rsidRDefault="00976253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RTA</w:t>
            </w:r>
            <w:r w:rsidR="00B46AC7"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Staff </w:t>
            </w:r>
          </w:p>
        </w:tc>
      </w:tr>
      <w:tr w:rsidR="00B46AC7" w:rsidRPr="00F6644B" w14:paraId="085E10D3" w14:textId="77777777" w:rsidTr="00380473">
        <w:tc>
          <w:tcPr>
            <w:tcW w:w="1795" w:type="dxa"/>
          </w:tcPr>
          <w:p w14:paraId="5DDFB0B1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Nick Fratzke</w:t>
            </w:r>
          </w:p>
        </w:tc>
        <w:tc>
          <w:tcPr>
            <w:tcW w:w="2430" w:type="dxa"/>
          </w:tcPr>
          <w:p w14:paraId="698A638B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Director of Transportation</w:t>
            </w:r>
          </w:p>
        </w:tc>
        <w:tc>
          <w:tcPr>
            <w:tcW w:w="2520" w:type="dxa"/>
          </w:tcPr>
          <w:p w14:paraId="7D19C540" w14:textId="77777777" w:rsidR="00B46AC7" w:rsidRPr="00F6644B" w:rsidRDefault="00B46AC7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INRCOG</w:t>
            </w:r>
          </w:p>
        </w:tc>
        <w:tc>
          <w:tcPr>
            <w:tcW w:w="3060" w:type="dxa"/>
          </w:tcPr>
          <w:p w14:paraId="60B12ED2" w14:textId="739A8F23" w:rsidR="00B46AC7" w:rsidRPr="00F6644B" w:rsidRDefault="00976253" w:rsidP="00B46AC7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RTA</w:t>
            </w:r>
            <w:r w:rsidR="00B46AC7"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Staff</w:t>
            </w:r>
          </w:p>
        </w:tc>
      </w:tr>
    </w:tbl>
    <w:p w14:paraId="31461E95" w14:textId="77777777" w:rsidR="00C41C86" w:rsidRPr="00C41C86" w:rsidRDefault="00C41C86" w:rsidP="007169EF">
      <w:pPr>
        <w:pStyle w:val="Default"/>
        <w:rPr>
          <w:sz w:val="20"/>
          <w:szCs w:val="20"/>
        </w:rPr>
      </w:pPr>
    </w:p>
    <w:p w14:paraId="5A744BE5" w14:textId="1B84935D" w:rsidR="001C23B8" w:rsidRDefault="003A0010" w:rsidP="00EE2A4F">
      <w:pPr>
        <w:widowControl w:val="0"/>
        <w:spacing w:after="240" w:line="276" w:lineRule="auto"/>
        <w:rPr>
          <w:rFonts w:ascii="Calibri" w:eastAsia="Times New Roman" w:hAnsi="Calibri" w:cs="Segoe UI"/>
          <w:snapToGrid w:val="0"/>
          <w:sz w:val="20"/>
          <w:szCs w:val="20"/>
        </w:rPr>
      </w:pP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>The first item on the agenda was approval of the agenda. It was moved by</w:t>
      </w:r>
      <w:r w:rsidR="00A37447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Schildroth</w:t>
      </w: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 xml:space="preserve">, seconded by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Kuhn</w:t>
      </w: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 xml:space="preserve"> to approve the agenda as presented. Motion carried unanimously.</w:t>
      </w:r>
    </w:p>
    <w:p w14:paraId="25E64A3A" w14:textId="6E38C8AA" w:rsidR="0009026A" w:rsidRPr="000D0306" w:rsidRDefault="0009026A" w:rsidP="00EE2A4F">
      <w:pPr>
        <w:widowControl w:val="0"/>
        <w:spacing w:after="240" w:line="276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Next was to review and consider approval of the minutes for the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June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 1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5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, 2023 meeting. It was moved by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Bleichner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, seconded by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>Schildroth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 to approve the minutes as presented. Motion carried unanimously.</w:t>
      </w:r>
    </w:p>
    <w:p w14:paraId="12268544" w14:textId="37083B93" w:rsidR="002741C7" w:rsidRDefault="0009026A" w:rsidP="00EE2A4F">
      <w:pPr>
        <w:widowControl w:val="0"/>
        <w:spacing w:after="240" w:line="276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Next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 xml:space="preserve">was 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to </w:t>
      </w:r>
      <w:r w:rsidR="002741C7">
        <w:rPr>
          <w:rFonts w:ascii="Calibri" w:eastAsia="Times New Roman" w:hAnsi="Calibri" w:cs="Segoe UI"/>
          <w:snapToGrid w:val="0"/>
          <w:sz w:val="20"/>
          <w:szCs w:val="20"/>
        </w:rPr>
        <w:t xml:space="preserve">hold a Public Hearing and consider approval of the final FY 2024-2027 Transportation Improvement Program (TIP). It was moved by 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>Schildroth, seconded by Barnett to open the Public Hearing</w:t>
      </w:r>
      <w:r w:rsidR="00B46AC7">
        <w:rPr>
          <w:rFonts w:ascii="Calibri" w:eastAsia="Times New Roman" w:hAnsi="Calibri" w:cs="Segoe UI"/>
          <w:snapToGrid w:val="0"/>
          <w:sz w:val="20"/>
          <w:szCs w:val="20"/>
        </w:rPr>
        <w:t>. Motion carried unanimously. The Public Hearing was opened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at 1:06 PM. Durant said the document was sent to the DOT for review and comment. No comments were received, and the only changes made were updates to the </w:t>
      </w:r>
      <w:r w:rsidR="003A7469">
        <w:rPr>
          <w:rFonts w:ascii="Calibri" w:eastAsia="Times New Roman" w:hAnsi="Calibri" w:cs="Segoe UI"/>
          <w:snapToGrid w:val="0"/>
          <w:sz w:val="20"/>
          <w:szCs w:val="20"/>
        </w:rPr>
        <w:t>section regarding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Policy</w:t>
      </w:r>
      <w:r w:rsidR="00B46AC7">
        <w:rPr>
          <w:rFonts w:ascii="Calibri" w:eastAsia="Times New Roman" w:hAnsi="Calibri" w:cs="Segoe UI"/>
          <w:snapToGrid w:val="0"/>
          <w:sz w:val="20"/>
          <w:szCs w:val="20"/>
        </w:rPr>
        <w:t xml:space="preserve"> Board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, </w:t>
      </w:r>
      <w:r w:rsidR="00B46AC7">
        <w:rPr>
          <w:rFonts w:ascii="Calibri" w:eastAsia="Times New Roman" w:hAnsi="Calibri" w:cs="Segoe UI"/>
          <w:snapToGrid w:val="0"/>
          <w:sz w:val="20"/>
          <w:szCs w:val="20"/>
        </w:rPr>
        <w:t>TTC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>, and BPAC members. Two public input meeting</w:t>
      </w:r>
      <w:r w:rsidR="003A7469">
        <w:rPr>
          <w:rFonts w:ascii="Calibri" w:eastAsia="Times New Roman" w:hAnsi="Calibri" w:cs="Segoe UI"/>
          <w:snapToGrid w:val="0"/>
          <w:sz w:val="20"/>
          <w:szCs w:val="20"/>
        </w:rPr>
        <w:t xml:space="preserve">s 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>were held with sparse attendance</w:t>
      </w:r>
      <w:r w:rsidR="003A7469">
        <w:rPr>
          <w:rFonts w:ascii="Calibri" w:eastAsia="Times New Roman" w:hAnsi="Calibri" w:cs="Segoe UI"/>
          <w:snapToGrid w:val="0"/>
          <w:sz w:val="20"/>
          <w:szCs w:val="20"/>
        </w:rPr>
        <w:t>. N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>o</w:t>
      </w:r>
      <w:r w:rsidR="003A7469">
        <w:rPr>
          <w:rFonts w:ascii="Calibri" w:eastAsia="Times New Roman" w:hAnsi="Calibri" w:cs="Segoe UI"/>
          <w:snapToGrid w:val="0"/>
          <w:sz w:val="20"/>
          <w:szCs w:val="20"/>
        </w:rPr>
        <w:t xml:space="preserve"> public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comments were received </w:t>
      </w:r>
      <w:r w:rsidR="0011497C">
        <w:rPr>
          <w:rFonts w:ascii="Calibri" w:eastAsia="Times New Roman" w:hAnsi="Calibri" w:cs="Segoe UI"/>
          <w:snapToGrid w:val="0"/>
          <w:sz w:val="20"/>
          <w:szCs w:val="20"/>
        </w:rPr>
        <w:t>pertaining to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projects</w:t>
      </w:r>
      <w:r w:rsidR="003A7469">
        <w:rPr>
          <w:rFonts w:ascii="Calibri" w:eastAsia="Times New Roman" w:hAnsi="Calibri" w:cs="Segoe UI"/>
          <w:snapToGrid w:val="0"/>
          <w:sz w:val="20"/>
          <w:szCs w:val="20"/>
        </w:rPr>
        <w:t>, and p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>roof of publication is on file. It was moved by Bleichner, seconded by Schildroth to close the Public Hearing</w:t>
      </w:r>
      <w:r w:rsidR="00B46AC7">
        <w:rPr>
          <w:rFonts w:ascii="Calibri" w:eastAsia="Times New Roman" w:hAnsi="Calibri" w:cs="Segoe UI"/>
          <w:snapToGrid w:val="0"/>
          <w:sz w:val="20"/>
          <w:szCs w:val="20"/>
        </w:rPr>
        <w:t>. Motion carried unanimously. The Public Hearing was closed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at 1:07 PM. It was then moved by Cherry, seconded by Schildroth to approve the final FY 2024 </w:t>
      </w:r>
      <w:r w:rsidR="00743284">
        <w:rPr>
          <w:rFonts w:ascii="Calibri" w:eastAsia="Times New Roman" w:hAnsi="Calibri" w:cs="Segoe UI"/>
          <w:snapToGrid w:val="0"/>
          <w:sz w:val="20"/>
          <w:szCs w:val="20"/>
        </w:rPr>
        <w:t>TIP</w:t>
      </w:r>
      <w:r w:rsidR="00882990">
        <w:rPr>
          <w:rFonts w:ascii="Calibri" w:eastAsia="Times New Roman" w:hAnsi="Calibri" w:cs="Segoe UI"/>
          <w:snapToGrid w:val="0"/>
          <w:sz w:val="20"/>
          <w:szCs w:val="20"/>
        </w:rPr>
        <w:t xml:space="preserve"> as presented. Motion carried unanimously.  </w:t>
      </w:r>
    </w:p>
    <w:p w14:paraId="64EC9A1A" w14:textId="0E2B3B10" w:rsidR="0011497C" w:rsidRDefault="0011497C" w:rsidP="00EE2A4F">
      <w:pPr>
        <w:widowControl w:val="0"/>
        <w:spacing w:after="240" w:line="276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Next was to review the Iowa RPA planning funding distribution process proposals and consider approval of a recommendation to forward to the Iowa DOT. </w:t>
      </w:r>
      <w:r w:rsidR="009B4618">
        <w:rPr>
          <w:rFonts w:ascii="Calibri" w:eastAsia="Times New Roman" w:hAnsi="Calibri" w:cs="Segoe UI"/>
          <w:snapToGrid w:val="0"/>
          <w:sz w:val="20"/>
          <w:szCs w:val="20"/>
        </w:rPr>
        <w:t xml:space="preserve">Durant said the state is required to review the planning fund distribution process every decennial census. A proposal was made by a Regional Planning Affiliation (RPA) in which 25% of funds would be distributed based on the ratio of total non-MPO land area of RPAs out of the statewide total non-MPO land area. The current formula uses the ratio of the number of counties in the RPA out of the statewide total </w:t>
      </w:r>
      <w:r w:rsidR="009B4618">
        <w:rPr>
          <w:rFonts w:ascii="Calibri" w:eastAsia="Times New Roman" w:hAnsi="Calibri" w:cs="Segoe UI"/>
          <w:snapToGrid w:val="0"/>
          <w:sz w:val="20"/>
          <w:szCs w:val="20"/>
        </w:rPr>
        <w:lastRenderedPageBreak/>
        <w:t xml:space="preserve">of counties. The logic behind the proposal is that total land area would be a better quantifier for regional planning needs. 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Staff recommendation is </w:t>
      </w:r>
      <w:r w:rsidR="00893EF9">
        <w:rPr>
          <w:rFonts w:ascii="Calibri" w:eastAsia="Times New Roman" w:hAnsi="Calibri" w:cs="Segoe UI"/>
          <w:snapToGrid w:val="0"/>
          <w:sz w:val="20"/>
          <w:szCs w:val="20"/>
        </w:rPr>
        <w:t xml:space="preserve">to </w:t>
      </w:r>
      <w:r w:rsidR="009B4618">
        <w:rPr>
          <w:rFonts w:ascii="Calibri" w:eastAsia="Times New Roman" w:hAnsi="Calibri" w:cs="Segoe UI"/>
          <w:snapToGrid w:val="0"/>
          <w:sz w:val="20"/>
          <w:szCs w:val="20"/>
        </w:rPr>
        <w:t>use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 the proposed methodology. It was moved by Schildroth, seconded by Bleichner to approve the proposed funding distribution </w:t>
      </w:r>
      <w:r w:rsidR="008935E7">
        <w:rPr>
          <w:rFonts w:ascii="Calibri" w:eastAsia="Times New Roman" w:hAnsi="Calibri" w:cs="Segoe UI"/>
          <w:snapToGrid w:val="0"/>
          <w:sz w:val="20"/>
          <w:szCs w:val="20"/>
        </w:rPr>
        <w:t>process,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 and forward the recommendation to the DOT. </w:t>
      </w:r>
      <w:r w:rsidR="008935E7">
        <w:rPr>
          <w:rFonts w:ascii="Calibri" w:eastAsia="Times New Roman" w:hAnsi="Calibri" w:cs="Segoe UI"/>
          <w:snapToGrid w:val="0"/>
          <w:sz w:val="20"/>
          <w:szCs w:val="20"/>
        </w:rPr>
        <w:t>Motion carried unanimously.</w:t>
      </w:r>
    </w:p>
    <w:p w14:paraId="010351D0" w14:textId="45224861" w:rsidR="00DD562D" w:rsidRPr="00DD562D" w:rsidRDefault="00DD562D" w:rsidP="00DD562D">
      <w:pPr>
        <w:widowControl w:val="0"/>
        <w:autoSpaceDE w:val="0"/>
        <w:autoSpaceDN w:val="0"/>
        <w:spacing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Next was Discussion Items:</w:t>
      </w:r>
    </w:p>
    <w:p w14:paraId="23AEA65D" w14:textId="5613F364" w:rsidR="00DD562D" w:rsidRDefault="0009026A" w:rsidP="000845C2">
      <w:pPr>
        <w:widowControl w:val="0"/>
        <w:numPr>
          <w:ilvl w:val="0"/>
          <w:numId w:val="11"/>
        </w:numPr>
        <w:autoSpaceDE w:val="0"/>
        <w:autoSpaceDN w:val="0"/>
        <w:spacing w:after="240" w:line="240" w:lineRule="auto"/>
        <w:ind w:left="72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Project updates</w:t>
      </w:r>
    </w:p>
    <w:p w14:paraId="36210878" w14:textId="16E42A56" w:rsidR="0009026A" w:rsidRPr="009C0625" w:rsidRDefault="0009026A" w:rsidP="0009026A">
      <w:pPr>
        <w:widowControl w:val="0"/>
        <w:numPr>
          <w:ilvl w:val="1"/>
          <w:numId w:val="11"/>
        </w:numPr>
        <w:autoSpaceDE w:val="0"/>
        <w:autoSpaceDN w:val="0"/>
        <w:spacing w:after="24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City and county project updates (TAP </w:t>
      </w:r>
      <w:r w:rsidR="008935E7">
        <w:rPr>
          <w:rFonts w:ascii="Calibri" w:eastAsia="Calibri" w:hAnsi="Calibri" w:cs="Calibri"/>
          <w:sz w:val="20"/>
          <w:szCs w:val="20"/>
          <w:lang w:bidi="en-US"/>
        </w:rPr>
        <w:t>and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STBG)</w:t>
      </w:r>
    </w:p>
    <w:p w14:paraId="5CEBF1B9" w14:textId="77777777" w:rsidR="008935E7" w:rsidRPr="009A2629" w:rsidRDefault="008935E7" w:rsidP="008935E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Buchanan County</w:t>
      </w:r>
    </w:p>
    <w:p w14:paraId="64199392" w14:textId="194FA371" w:rsidR="008935E7" w:rsidRDefault="008935E7" w:rsidP="008935E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Keierleber said the project on V62 is complete. The County is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looking into various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funds for other projects.</w:t>
      </w:r>
      <w:r w:rsidR="00C40733" w:rsidRPr="00C40733">
        <w:rPr>
          <w:rFonts w:ascii="Calibri" w:eastAsia="Calibri" w:hAnsi="Calibri" w:cs="Calibri"/>
          <w:sz w:val="20"/>
          <w:szCs w:val="20"/>
          <w:lang w:bidi="en-US"/>
        </w:rPr>
        <w:t xml:space="preserve">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The paving project in Jesup has started widening, drainage, and overlay.</w:t>
      </w:r>
    </w:p>
    <w:p w14:paraId="45778A87" w14:textId="77777777" w:rsidR="008935E7" w:rsidRDefault="008935E7" w:rsidP="008935E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517982B1" w14:textId="5BE60EF3" w:rsidR="00A67897" w:rsidRPr="009A2629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Grundy County</w:t>
      </w:r>
    </w:p>
    <w:p w14:paraId="1ED76592" w14:textId="636B7295" w:rsidR="008935E7" w:rsidRDefault="00A67897" w:rsidP="008935E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Mauer said the project on D67 is planned for an August 15</w:t>
      </w:r>
      <w:r w:rsidRPr="00A67897">
        <w:rPr>
          <w:rFonts w:ascii="Calibri" w:eastAsia="Calibri" w:hAnsi="Calibri" w:cs="Calibri"/>
          <w:sz w:val="20"/>
          <w:szCs w:val="20"/>
          <w:vertAlign w:val="superscript"/>
          <w:lang w:bidi="en-US"/>
        </w:rPr>
        <w:t>th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letting and has a late start date of June of next year.  </w:t>
      </w:r>
    </w:p>
    <w:p w14:paraId="5EE88524" w14:textId="77777777" w:rsidR="008935E7" w:rsidRDefault="008935E7" w:rsidP="00A67897">
      <w:pPr>
        <w:widowControl w:val="0"/>
        <w:autoSpaceDE w:val="0"/>
        <w:autoSpaceDN w:val="0"/>
        <w:spacing w:before="1" w:after="0" w:line="240" w:lineRule="auto"/>
        <w:ind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</w:p>
    <w:p w14:paraId="7264B0ED" w14:textId="3F70C3F0" w:rsidR="009A2629" w:rsidRPr="009A2629" w:rsidRDefault="00741351" w:rsidP="0009026A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Waverly</w:t>
      </w:r>
    </w:p>
    <w:p w14:paraId="1BE4586E" w14:textId="1D9E106E" w:rsidR="009A2629" w:rsidRDefault="00741351" w:rsidP="0009026A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Cherry said the Rolling Prairie Trail extension project paving is complete</w:t>
      </w:r>
      <w:r w:rsidR="00A67897">
        <w:rPr>
          <w:rFonts w:ascii="Calibri" w:eastAsia="Calibri" w:hAnsi="Calibri" w:cs="Calibri"/>
          <w:sz w:val="20"/>
          <w:szCs w:val="20"/>
          <w:lang w:bidi="en-US"/>
        </w:rPr>
        <w:t xml:space="preserve"> and open to the public. </w:t>
      </w:r>
    </w:p>
    <w:p w14:paraId="2A763BFE" w14:textId="77777777" w:rsidR="00A67897" w:rsidRDefault="00A67897" w:rsidP="0009026A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40A69711" w14:textId="6707D882" w:rsidR="00A67897" w:rsidRPr="009A2629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Butler County</w:t>
      </w:r>
    </w:p>
    <w:p w14:paraId="51FE2C7C" w14:textId="751A3DE8" w:rsidR="00A67897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Riherd said construction on the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T55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project is ongoing. A pre-construction conference is taking place this week for a 15-mile detour.</w:t>
      </w:r>
    </w:p>
    <w:p w14:paraId="13081390" w14:textId="77777777" w:rsidR="00A67897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54D8C2B0" w14:textId="39DFE118" w:rsidR="00A67897" w:rsidRPr="009A2629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Chickasaw County</w:t>
      </w:r>
    </w:p>
    <w:p w14:paraId="1AB1B73A" w14:textId="73A6C175" w:rsidR="00A67897" w:rsidRPr="009A2629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Lensing said two bridge projects are ongoing. A sla</w:t>
      </w:r>
      <w:r w:rsidR="00893EF9">
        <w:rPr>
          <w:rFonts w:ascii="Calibri" w:eastAsia="Calibri" w:hAnsi="Calibri" w:cs="Calibri"/>
          <w:sz w:val="20"/>
          <w:szCs w:val="20"/>
          <w:lang w:bidi="en-US"/>
        </w:rPr>
        <w:t>b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pour is scheduled for next week. Plans for V18 are ongoing. Chickasaw was selected by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a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committee, along with six other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counties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, for consideration of a multimillion-dollar </w:t>
      </w:r>
      <w:r w:rsidR="00C40733">
        <w:rPr>
          <w:rFonts w:ascii="Calibri" w:eastAsia="Calibri" w:hAnsi="Calibri" w:cs="Calibri"/>
          <w:sz w:val="20"/>
          <w:szCs w:val="20"/>
          <w:lang w:bidi="en-US"/>
        </w:rPr>
        <w:t>multi-county RAISE application</w:t>
      </w:r>
      <w:r>
        <w:rPr>
          <w:rFonts w:ascii="Calibri" w:eastAsia="Calibri" w:hAnsi="Calibri" w:cs="Calibri"/>
          <w:sz w:val="20"/>
          <w:szCs w:val="20"/>
          <w:lang w:bidi="en-US"/>
        </w:rPr>
        <w:t>. Awards will be announced in winter.</w:t>
      </w:r>
    </w:p>
    <w:p w14:paraId="24470D5F" w14:textId="77777777" w:rsidR="00A67897" w:rsidRDefault="00A67897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1C271D1E" w14:textId="46BC130B" w:rsidR="00F943D4" w:rsidRPr="009A2629" w:rsidRDefault="00F943D4" w:rsidP="00F943D4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Bremer County</w:t>
      </w:r>
    </w:p>
    <w:p w14:paraId="2394D647" w14:textId="4BEC04FE" w:rsidR="00F943D4" w:rsidRPr="009A2629" w:rsidRDefault="00F943D4" w:rsidP="00F943D4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Moore said the STBG project on C50 between Denver and Janesville will be starting in mid-August.</w:t>
      </w:r>
    </w:p>
    <w:p w14:paraId="556844E0" w14:textId="77777777" w:rsidR="00F943D4" w:rsidRDefault="00F943D4" w:rsidP="00A67897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07C2ACD0" w14:textId="143536A9" w:rsidR="0067096B" w:rsidRPr="009A2629" w:rsidRDefault="0067096B" w:rsidP="0067096B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Sumner</w:t>
      </w:r>
    </w:p>
    <w:p w14:paraId="54FBE5E3" w14:textId="22C3623C" w:rsidR="00741351" w:rsidRDefault="0067096B" w:rsidP="00C40733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Nuss said the South Division Street project has started.</w:t>
      </w:r>
    </w:p>
    <w:p w14:paraId="2CA44F36" w14:textId="77777777" w:rsidR="00305ADF" w:rsidRDefault="00305ADF" w:rsidP="0067096B">
      <w:pPr>
        <w:widowControl w:val="0"/>
        <w:autoSpaceDE w:val="0"/>
        <w:autoSpaceDN w:val="0"/>
        <w:spacing w:before="1" w:after="0" w:line="240" w:lineRule="auto"/>
        <w:ind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56DE1051" w14:textId="35ED211C" w:rsidR="00305ADF" w:rsidRDefault="00305ADF" w:rsidP="00305ADF">
      <w:pPr>
        <w:pStyle w:val="ListParagraph"/>
        <w:widowControl w:val="0"/>
        <w:numPr>
          <w:ilvl w:val="1"/>
          <w:numId w:val="11"/>
        </w:numPr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FY 2024-2027 TIP – STBG and TAP</w:t>
      </w:r>
    </w:p>
    <w:p w14:paraId="05B630CD" w14:textId="77777777" w:rsidR="00394CAE" w:rsidRDefault="00394CAE" w:rsidP="00394CAE">
      <w:pPr>
        <w:pStyle w:val="ListParagraph"/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3749A27D" w14:textId="43670A91" w:rsidR="00394CAE" w:rsidRDefault="00741351" w:rsidP="00741351">
      <w:pPr>
        <w:pStyle w:val="ListParagraph"/>
        <w:spacing w:before="1" w:after="0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Durant said </w:t>
      </w:r>
      <w:r w:rsidRPr="00741351">
        <w:rPr>
          <w:rFonts w:ascii="Calibri" w:eastAsia="Calibri" w:hAnsi="Calibri" w:cs="Calibri"/>
          <w:sz w:val="20"/>
          <w:szCs w:val="20"/>
          <w:lang w:bidi="en-US"/>
        </w:rPr>
        <w:t xml:space="preserve">TAP projects are still on hold as the Iowa DOT finalizes program guidelines. </w:t>
      </w:r>
      <w:r>
        <w:rPr>
          <w:rFonts w:ascii="Calibri" w:eastAsia="Calibri" w:hAnsi="Calibri" w:cs="Calibri"/>
          <w:sz w:val="20"/>
          <w:szCs w:val="20"/>
          <w:lang w:bidi="en-US"/>
        </w:rPr>
        <w:t>There</w:t>
      </w:r>
      <w:r w:rsidRPr="00741351">
        <w:rPr>
          <w:rFonts w:ascii="Calibri" w:eastAsia="Calibri" w:hAnsi="Calibri" w:cs="Calibri"/>
          <w:sz w:val="20"/>
          <w:szCs w:val="20"/>
          <w:lang w:bidi="en-US"/>
        </w:rPr>
        <w:t xml:space="preserve"> will not be a TAP cycle this year. Funds will be rolled over to next year’s </w:t>
      </w:r>
      <w:r w:rsidR="005900DA">
        <w:rPr>
          <w:rFonts w:ascii="Calibri" w:eastAsia="Calibri" w:hAnsi="Calibri" w:cs="Calibri"/>
          <w:sz w:val="20"/>
          <w:szCs w:val="20"/>
          <w:lang w:bidi="en-US"/>
        </w:rPr>
        <w:t>programming session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 xml:space="preserve"> for FY 2025-2028</w:t>
      </w:r>
      <w:r w:rsidR="005900DA">
        <w:rPr>
          <w:rFonts w:ascii="Calibri" w:eastAsia="Calibri" w:hAnsi="Calibri" w:cs="Calibri"/>
          <w:sz w:val="20"/>
          <w:szCs w:val="20"/>
          <w:lang w:bidi="en-US"/>
        </w:rPr>
        <w:t>.</w:t>
      </w:r>
      <w:r w:rsidRPr="00741351">
        <w:rPr>
          <w:rFonts w:ascii="Calibri" w:eastAsia="Calibri" w:hAnsi="Calibri" w:cs="Calibri"/>
          <w:sz w:val="20"/>
          <w:szCs w:val="20"/>
          <w:lang w:bidi="en-US"/>
        </w:rPr>
        <w:t xml:space="preserve"> </w:t>
      </w:r>
    </w:p>
    <w:p w14:paraId="008C9E84" w14:textId="77777777" w:rsidR="00305ADF" w:rsidRDefault="00305ADF" w:rsidP="00305ADF">
      <w:pPr>
        <w:widowControl w:val="0"/>
        <w:autoSpaceDE w:val="0"/>
        <w:autoSpaceDN w:val="0"/>
        <w:spacing w:before="1" w:after="0" w:line="240" w:lineRule="auto"/>
        <w:ind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54F6E08D" w14:textId="3E6FD0FD" w:rsidR="00204577" w:rsidRDefault="00305ADF" w:rsidP="00DD562D">
      <w:pPr>
        <w:widowControl w:val="0"/>
        <w:autoSpaceDE w:val="0"/>
        <w:autoSpaceDN w:val="0"/>
        <w:spacing w:before="1"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In general discussion</w:t>
      </w:r>
      <w:r w:rsidR="00394CAE">
        <w:rPr>
          <w:rFonts w:ascii="Calibri" w:eastAsia="Calibri" w:hAnsi="Calibri" w:cs="Calibri"/>
          <w:sz w:val="20"/>
          <w:szCs w:val="20"/>
          <w:lang w:bidi="en-US"/>
        </w:rPr>
        <w:t xml:space="preserve">, 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Cherry provided an update on the Bremer Avenue 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>B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>ridge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 xml:space="preserve"> replacement project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, stating that it is on schedule for a mid-May letting. Core samples are being taken because the bedrock is fractured, </w:t>
      </w:r>
      <w:r w:rsidR="00727697">
        <w:rPr>
          <w:rFonts w:ascii="Calibri" w:eastAsia="Calibri" w:hAnsi="Calibri" w:cs="Calibri"/>
          <w:sz w:val="20"/>
          <w:szCs w:val="20"/>
          <w:lang w:bidi="en-US"/>
        </w:rPr>
        <w:t>requiring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 deeper drilling. Construction is expected to begin 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>next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 fall. Keierleber said project costs have increased significantly. Keierleber also noted that the All-Systems Permit now allows heavier trucks on county roads, resulting in more damage to roads and bridges that are not structured to accommodate the </w:t>
      </w:r>
      <w:r w:rsidR="00727697">
        <w:rPr>
          <w:rFonts w:ascii="Calibri" w:eastAsia="Calibri" w:hAnsi="Calibri" w:cs="Calibri"/>
          <w:sz w:val="20"/>
          <w:szCs w:val="20"/>
          <w:lang w:bidi="en-US"/>
        </w:rPr>
        <w:t xml:space="preserve">excess 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weight. Fratzke asked the group if they would be interested in drafting a letter to legislators to mitigate the impacts of the All-Systems Permit. The group agreed to put together a letter 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>for consideration at a future meeting</w:t>
      </w:r>
      <w:r w:rsidR="003B0688">
        <w:rPr>
          <w:rFonts w:ascii="Calibri" w:eastAsia="Calibri" w:hAnsi="Calibri" w:cs="Calibri"/>
          <w:sz w:val="20"/>
          <w:szCs w:val="20"/>
          <w:lang w:bidi="en-US"/>
        </w:rPr>
        <w:t xml:space="preserve">. Fratzke noted that the MPO Policy Board drafted a letter of support to </w:t>
      </w:r>
      <w:r w:rsidR="00204577" w:rsidRPr="00204577">
        <w:rPr>
          <w:rFonts w:ascii="Calibri" w:eastAsia="Calibri" w:hAnsi="Calibri" w:cs="Calibri"/>
          <w:sz w:val="20"/>
          <w:szCs w:val="20"/>
          <w:lang w:bidi="en-US"/>
        </w:rPr>
        <w:t xml:space="preserve">Iowa State Legislators urging to push forward passenger rail efforts in Iowa. The letter also </w:t>
      </w:r>
      <w:r w:rsidR="00204577" w:rsidRPr="00204577">
        <w:rPr>
          <w:rFonts w:ascii="Calibri" w:eastAsia="Calibri" w:hAnsi="Calibri" w:cs="Calibri"/>
          <w:sz w:val="20"/>
          <w:szCs w:val="20"/>
          <w:lang w:bidi="en-US"/>
        </w:rPr>
        <w:lastRenderedPageBreak/>
        <w:t xml:space="preserve">encourages Iowa to rejoin the Midwest Interstate Passenger Rail Commission </w:t>
      </w:r>
      <w:r w:rsidR="00343486" w:rsidRPr="00204577">
        <w:rPr>
          <w:rFonts w:ascii="Calibri" w:eastAsia="Calibri" w:hAnsi="Calibri" w:cs="Calibri"/>
          <w:sz w:val="20"/>
          <w:szCs w:val="20"/>
          <w:lang w:bidi="en-US"/>
        </w:rPr>
        <w:t>to</w:t>
      </w:r>
      <w:r w:rsidR="00204577" w:rsidRPr="00204577">
        <w:rPr>
          <w:rFonts w:ascii="Calibri" w:eastAsia="Calibri" w:hAnsi="Calibri" w:cs="Calibri"/>
          <w:sz w:val="20"/>
          <w:szCs w:val="20"/>
          <w:lang w:bidi="en-US"/>
        </w:rPr>
        <w:t xml:space="preserve"> have representation and involvement in future 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 xml:space="preserve">regional, multi-state </w:t>
      </w:r>
      <w:r w:rsidR="00204577" w:rsidRPr="00204577">
        <w:rPr>
          <w:rFonts w:ascii="Calibri" w:eastAsia="Calibri" w:hAnsi="Calibri" w:cs="Calibri"/>
          <w:sz w:val="20"/>
          <w:szCs w:val="20"/>
          <w:lang w:bidi="en-US"/>
        </w:rPr>
        <w:t>passenger rail efforts</w:t>
      </w:r>
      <w:r w:rsidR="00343486">
        <w:rPr>
          <w:rFonts w:ascii="Calibri" w:eastAsia="Calibri" w:hAnsi="Calibri" w:cs="Calibri"/>
          <w:sz w:val="20"/>
          <w:szCs w:val="20"/>
          <w:lang w:bidi="en-US"/>
        </w:rPr>
        <w:t>.</w:t>
      </w:r>
    </w:p>
    <w:p w14:paraId="0FD74CF9" w14:textId="7D6DC6C7" w:rsidR="00DD562D" w:rsidRPr="00DD562D" w:rsidRDefault="00DD562D" w:rsidP="00DD562D">
      <w:pPr>
        <w:widowControl w:val="0"/>
        <w:autoSpaceDE w:val="0"/>
        <w:autoSpaceDN w:val="0"/>
        <w:spacing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There being no further business</w:t>
      </w:r>
      <w:r w:rsidR="009A2629">
        <w:rPr>
          <w:rFonts w:ascii="Calibri" w:eastAsia="Calibri" w:hAnsi="Calibri" w:cs="Calibri"/>
          <w:sz w:val="20"/>
          <w:szCs w:val="20"/>
          <w:lang w:bidi="en-US"/>
        </w:rPr>
        <w:t xml:space="preserve">, </w:t>
      </w:r>
      <w:r w:rsidR="00305ADF">
        <w:rPr>
          <w:rFonts w:ascii="Calibri" w:eastAsia="Calibri" w:hAnsi="Calibri" w:cs="Calibri"/>
          <w:sz w:val="20"/>
          <w:szCs w:val="20"/>
          <w:lang w:bidi="en-US"/>
        </w:rPr>
        <w:t xml:space="preserve">it was moved by </w:t>
      </w:r>
      <w:r w:rsidR="00251F59">
        <w:rPr>
          <w:rFonts w:ascii="Calibri" w:eastAsia="Calibri" w:hAnsi="Calibri" w:cs="Calibri"/>
          <w:sz w:val="20"/>
          <w:szCs w:val="20"/>
          <w:lang w:bidi="en-US"/>
        </w:rPr>
        <w:t>Kuhn</w:t>
      </w:r>
      <w:r w:rsidR="00305ADF">
        <w:rPr>
          <w:rFonts w:ascii="Calibri" w:eastAsia="Calibri" w:hAnsi="Calibri" w:cs="Calibri"/>
          <w:sz w:val="20"/>
          <w:szCs w:val="20"/>
          <w:lang w:bidi="en-US"/>
        </w:rPr>
        <w:t xml:space="preserve">, seconded by </w:t>
      </w:r>
      <w:r w:rsidR="00251F59">
        <w:rPr>
          <w:rFonts w:ascii="Calibri" w:eastAsia="Calibri" w:hAnsi="Calibri" w:cs="Calibri"/>
          <w:sz w:val="20"/>
          <w:szCs w:val="20"/>
          <w:lang w:bidi="en-US"/>
        </w:rPr>
        <w:t>Bleichner</w:t>
      </w:r>
      <w:r w:rsidR="00305ADF">
        <w:rPr>
          <w:rFonts w:ascii="Calibri" w:eastAsia="Calibri" w:hAnsi="Calibri" w:cs="Calibri"/>
          <w:sz w:val="20"/>
          <w:szCs w:val="20"/>
          <w:lang w:bidi="en-US"/>
        </w:rPr>
        <w:t xml:space="preserve"> to adjourn the meeting. Motion carried unanimously. The meeting was adjourned at 1:</w:t>
      </w:r>
      <w:r w:rsidR="00251F59">
        <w:rPr>
          <w:rFonts w:ascii="Calibri" w:eastAsia="Calibri" w:hAnsi="Calibri" w:cs="Calibri"/>
          <w:sz w:val="20"/>
          <w:szCs w:val="20"/>
          <w:lang w:bidi="en-US"/>
        </w:rPr>
        <w:t>52 PM.</w:t>
      </w:r>
    </w:p>
    <w:p w14:paraId="51B0997D" w14:textId="77777777" w:rsidR="00DD562D" w:rsidRPr="00DD562D" w:rsidRDefault="00DD562D" w:rsidP="00DD562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Respectfully submitted,</w:t>
      </w:r>
    </w:p>
    <w:p w14:paraId="7EFD309D" w14:textId="77777777" w:rsidR="00DD562D" w:rsidRPr="00DD562D" w:rsidRDefault="00DD562D" w:rsidP="00DD562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523EFFEE" w14:textId="77777777" w:rsidR="00DD562D" w:rsidRPr="00DD562D" w:rsidRDefault="00DD562D" w:rsidP="00DD562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55ED21E7" w14:textId="77777777" w:rsidR="00DD562D" w:rsidRPr="00DD562D" w:rsidRDefault="00DD562D" w:rsidP="00DD562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053A8FF6" w14:textId="25DD855B" w:rsidR="00DD562D" w:rsidRPr="00DD562D" w:rsidRDefault="00251F59" w:rsidP="00DD562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Aldina Dautović </w:t>
      </w:r>
    </w:p>
    <w:p w14:paraId="32B17934" w14:textId="77777777" w:rsidR="00DD562D" w:rsidRPr="00DD562D" w:rsidRDefault="00DD562D" w:rsidP="00DD562D">
      <w:pPr>
        <w:widowControl w:val="0"/>
        <w:autoSpaceDE w:val="0"/>
        <w:autoSpaceDN w:val="0"/>
        <w:spacing w:after="0" w:line="240" w:lineRule="auto"/>
        <w:ind w:right="317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Secretary</w:t>
      </w:r>
    </w:p>
    <w:p w14:paraId="0B50F462" w14:textId="3C5BFC49" w:rsidR="00F2361E" w:rsidRPr="000D0306" w:rsidRDefault="00F2361E" w:rsidP="009B5825">
      <w:pPr>
        <w:spacing w:after="0"/>
        <w:rPr>
          <w:bCs/>
          <w:sz w:val="20"/>
          <w:szCs w:val="20"/>
        </w:rPr>
      </w:pPr>
    </w:p>
    <w:sectPr w:rsidR="00F2361E" w:rsidRPr="000D0306" w:rsidSect="00EE21E0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C3E9D"/>
    <w:multiLevelType w:val="hybridMultilevel"/>
    <w:tmpl w:val="D4463CD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B2A8D"/>
    <w:multiLevelType w:val="hybridMultilevel"/>
    <w:tmpl w:val="58A4E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974BE"/>
    <w:multiLevelType w:val="hybridMultilevel"/>
    <w:tmpl w:val="AF0C0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5115E"/>
    <w:multiLevelType w:val="hybridMultilevel"/>
    <w:tmpl w:val="499436D6"/>
    <w:lvl w:ilvl="0" w:tplc="F1B2F1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A660F5"/>
    <w:multiLevelType w:val="hybridMultilevel"/>
    <w:tmpl w:val="4E5ED69A"/>
    <w:lvl w:ilvl="0" w:tplc="49967840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EC64AE"/>
    <w:multiLevelType w:val="hybridMultilevel"/>
    <w:tmpl w:val="724AF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C7D1328"/>
    <w:multiLevelType w:val="hybridMultilevel"/>
    <w:tmpl w:val="B9CEA0B2"/>
    <w:lvl w:ilvl="0" w:tplc="6AC6B80A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91DD7"/>
    <w:multiLevelType w:val="hybridMultilevel"/>
    <w:tmpl w:val="855E11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2D96277"/>
    <w:multiLevelType w:val="hybridMultilevel"/>
    <w:tmpl w:val="3FEEF408"/>
    <w:lvl w:ilvl="0" w:tplc="7B50200A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C05B6F"/>
    <w:multiLevelType w:val="hybridMultilevel"/>
    <w:tmpl w:val="9FDEB3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41DC5"/>
    <w:multiLevelType w:val="hybridMultilevel"/>
    <w:tmpl w:val="F7AAC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3367D"/>
    <w:multiLevelType w:val="hybridMultilevel"/>
    <w:tmpl w:val="B672AD98"/>
    <w:lvl w:ilvl="0" w:tplc="54AA5FC6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191344">
    <w:abstractNumId w:val="2"/>
  </w:num>
  <w:num w:numId="2" w16cid:durableId="571046933">
    <w:abstractNumId w:val="10"/>
  </w:num>
  <w:num w:numId="3" w16cid:durableId="923799073">
    <w:abstractNumId w:val="10"/>
  </w:num>
  <w:num w:numId="4" w16cid:durableId="747575103">
    <w:abstractNumId w:val="5"/>
  </w:num>
  <w:num w:numId="5" w16cid:durableId="91241325">
    <w:abstractNumId w:val="1"/>
  </w:num>
  <w:num w:numId="6" w16cid:durableId="1360936937">
    <w:abstractNumId w:val="0"/>
  </w:num>
  <w:num w:numId="7" w16cid:durableId="344790636">
    <w:abstractNumId w:val="11"/>
  </w:num>
  <w:num w:numId="8" w16cid:durableId="1249315644">
    <w:abstractNumId w:val="8"/>
  </w:num>
  <w:num w:numId="9" w16cid:durableId="379129533">
    <w:abstractNumId w:val="6"/>
  </w:num>
  <w:num w:numId="10" w16cid:durableId="1857495448">
    <w:abstractNumId w:val="4"/>
  </w:num>
  <w:num w:numId="11" w16cid:durableId="1034228227">
    <w:abstractNumId w:val="7"/>
  </w:num>
  <w:num w:numId="12" w16cid:durableId="2091653611">
    <w:abstractNumId w:val="3"/>
  </w:num>
  <w:num w:numId="13" w16cid:durableId="20562729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0MDG3MDWzALIszZR0lIJTi4sz8/NACgxrASCOGu0sAAAA"/>
  </w:docVars>
  <w:rsids>
    <w:rsidRoot w:val="00380249"/>
    <w:rsid w:val="00000DEA"/>
    <w:rsid w:val="00002B81"/>
    <w:rsid w:val="000039E7"/>
    <w:rsid w:val="000326DE"/>
    <w:rsid w:val="00042856"/>
    <w:rsid w:val="00054BC8"/>
    <w:rsid w:val="00060DD4"/>
    <w:rsid w:val="00064E4C"/>
    <w:rsid w:val="00076879"/>
    <w:rsid w:val="000845C2"/>
    <w:rsid w:val="0008583F"/>
    <w:rsid w:val="00086D96"/>
    <w:rsid w:val="0009026A"/>
    <w:rsid w:val="00097183"/>
    <w:rsid w:val="000A32C1"/>
    <w:rsid w:val="000A5B89"/>
    <w:rsid w:val="000A6D1E"/>
    <w:rsid w:val="000A7EF2"/>
    <w:rsid w:val="000B0698"/>
    <w:rsid w:val="000C2512"/>
    <w:rsid w:val="000C418C"/>
    <w:rsid w:val="000D0306"/>
    <w:rsid w:val="000D3B13"/>
    <w:rsid w:val="000E331B"/>
    <w:rsid w:val="000E3EF6"/>
    <w:rsid w:val="00101A0D"/>
    <w:rsid w:val="00103AC3"/>
    <w:rsid w:val="00107414"/>
    <w:rsid w:val="00112C80"/>
    <w:rsid w:val="00112C92"/>
    <w:rsid w:val="0011497C"/>
    <w:rsid w:val="00123619"/>
    <w:rsid w:val="00125B51"/>
    <w:rsid w:val="001277EF"/>
    <w:rsid w:val="00130DB7"/>
    <w:rsid w:val="00134767"/>
    <w:rsid w:val="001360E0"/>
    <w:rsid w:val="0014203A"/>
    <w:rsid w:val="001438F4"/>
    <w:rsid w:val="0015174C"/>
    <w:rsid w:val="001547FC"/>
    <w:rsid w:val="001570B7"/>
    <w:rsid w:val="00181F19"/>
    <w:rsid w:val="001859D6"/>
    <w:rsid w:val="001A1953"/>
    <w:rsid w:val="001A6666"/>
    <w:rsid w:val="001B3AE6"/>
    <w:rsid w:val="001B7F51"/>
    <w:rsid w:val="001C2298"/>
    <w:rsid w:val="001C23B8"/>
    <w:rsid w:val="001C48D4"/>
    <w:rsid w:val="001C59D5"/>
    <w:rsid w:val="001E0360"/>
    <w:rsid w:val="001E3818"/>
    <w:rsid w:val="001E59BC"/>
    <w:rsid w:val="001F618B"/>
    <w:rsid w:val="001F727F"/>
    <w:rsid w:val="00204577"/>
    <w:rsid w:val="00206C20"/>
    <w:rsid w:val="002075E9"/>
    <w:rsid w:val="00217C5E"/>
    <w:rsid w:val="00224792"/>
    <w:rsid w:val="00224F42"/>
    <w:rsid w:val="00227434"/>
    <w:rsid w:val="00227488"/>
    <w:rsid w:val="00250E4F"/>
    <w:rsid w:val="00251F59"/>
    <w:rsid w:val="0025330A"/>
    <w:rsid w:val="00256541"/>
    <w:rsid w:val="002741C7"/>
    <w:rsid w:val="002801C0"/>
    <w:rsid w:val="002830A0"/>
    <w:rsid w:val="00286BBF"/>
    <w:rsid w:val="002904CB"/>
    <w:rsid w:val="00294113"/>
    <w:rsid w:val="002A0F0F"/>
    <w:rsid w:val="002A2BA0"/>
    <w:rsid w:val="002A2F4D"/>
    <w:rsid w:val="002B4EF4"/>
    <w:rsid w:val="002B6AD9"/>
    <w:rsid w:val="002C184B"/>
    <w:rsid w:val="002C47E7"/>
    <w:rsid w:val="002D2599"/>
    <w:rsid w:val="002D4B91"/>
    <w:rsid w:val="002E4B20"/>
    <w:rsid w:val="002F029D"/>
    <w:rsid w:val="002F3949"/>
    <w:rsid w:val="002F53FA"/>
    <w:rsid w:val="00305ADF"/>
    <w:rsid w:val="003157AC"/>
    <w:rsid w:val="00320B8C"/>
    <w:rsid w:val="00322A99"/>
    <w:rsid w:val="00323480"/>
    <w:rsid w:val="00330727"/>
    <w:rsid w:val="00334135"/>
    <w:rsid w:val="003349FB"/>
    <w:rsid w:val="00340BF7"/>
    <w:rsid w:val="0034128C"/>
    <w:rsid w:val="003421C4"/>
    <w:rsid w:val="00343486"/>
    <w:rsid w:val="00351940"/>
    <w:rsid w:val="00351BD6"/>
    <w:rsid w:val="0035471A"/>
    <w:rsid w:val="00363124"/>
    <w:rsid w:val="00371CB1"/>
    <w:rsid w:val="00374494"/>
    <w:rsid w:val="0037486B"/>
    <w:rsid w:val="00380249"/>
    <w:rsid w:val="00394542"/>
    <w:rsid w:val="00394CAE"/>
    <w:rsid w:val="00395A1B"/>
    <w:rsid w:val="003A0010"/>
    <w:rsid w:val="003A0FA7"/>
    <w:rsid w:val="003A376B"/>
    <w:rsid w:val="003A57BF"/>
    <w:rsid w:val="003A5E21"/>
    <w:rsid w:val="003A6557"/>
    <w:rsid w:val="003A6BC9"/>
    <w:rsid w:val="003A7469"/>
    <w:rsid w:val="003B0688"/>
    <w:rsid w:val="003B1175"/>
    <w:rsid w:val="003B428F"/>
    <w:rsid w:val="003B5DC1"/>
    <w:rsid w:val="003B6188"/>
    <w:rsid w:val="003B6FD8"/>
    <w:rsid w:val="003B7697"/>
    <w:rsid w:val="003C14D1"/>
    <w:rsid w:val="003C5AE5"/>
    <w:rsid w:val="003C7A64"/>
    <w:rsid w:val="003D6879"/>
    <w:rsid w:val="003F258F"/>
    <w:rsid w:val="003F2DEF"/>
    <w:rsid w:val="003F52C5"/>
    <w:rsid w:val="00402B4E"/>
    <w:rsid w:val="004056FB"/>
    <w:rsid w:val="00410C4F"/>
    <w:rsid w:val="00414399"/>
    <w:rsid w:val="00416199"/>
    <w:rsid w:val="00417E92"/>
    <w:rsid w:val="00433225"/>
    <w:rsid w:val="00433A0D"/>
    <w:rsid w:val="00435A0A"/>
    <w:rsid w:val="004436EF"/>
    <w:rsid w:val="0044408C"/>
    <w:rsid w:val="00444256"/>
    <w:rsid w:val="00456F97"/>
    <w:rsid w:val="0046022B"/>
    <w:rsid w:val="004646E4"/>
    <w:rsid w:val="0047557B"/>
    <w:rsid w:val="00475C35"/>
    <w:rsid w:val="00482387"/>
    <w:rsid w:val="00484059"/>
    <w:rsid w:val="00487CA8"/>
    <w:rsid w:val="00491360"/>
    <w:rsid w:val="004A0B71"/>
    <w:rsid w:val="004A3B6A"/>
    <w:rsid w:val="004A475F"/>
    <w:rsid w:val="004A50B3"/>
    <w:rsid w:val="004A52D7"/>
    <w:rsid w:val="004A5DC2"/>
    <w:rsid w:val="004A729D"/>
    <w:rsid w:val="004B1864"/>
    <w:rsid w:val="004B3807"/>
    <w:rsid w:val="004B5AC7"/>
    <w:rsid w:val="004C1561"/>
    <w:rsid w:val="004C22B6"/>
    <w:rsid w:val="004C6209"/>
    <w:rsid w:val="004D0A01"/>
    <w:rsid w:val="004D27D4"/>
    <w:rsid w:val="004E4B18"/>
    <w:rsid w:val="004E7886"/>
    <w:rsid w:val="004F5D13"/>
    <w:rsid w:val="00503B19"/>
    <w:rsid w:val="005067EB"/>
    <w:rsid w:val="0051174A"/>
    <w:rsid w:val="005122F3"/>
    <w:rsid w:val="00522B3D"/>
    <w:rsid w:val="005255B8"/>
    <w:rsid w:val="00530218"/>
    <w:rsid w:val="00531302"/>
    <w:rsid w:val="00533861"/>
    <w:rsid w:val="00542138"/>
    <w:rsid w:val="00545636"/>
    <w:rsid w:val="0056317F"/>
    <w:rsid w:val="00564BF6"/>
    <w:rsid w:val="00571A85"/>
    <w:rsid w:val="005900DA"/>
    <w:rsid w:val="00592C31"/>
    <w:rsid w:val="005A1CD3"/>
    <w:rsid w:val="005A242E"/>
    <w:rsid w:val="005A43A6"/>
    <w:rsid w:val="005B0DB3"/>
    <w:rsid w:val="005B1200"/>
    <w:rsid w:val="005B14DF"/>
    <w:rsid w:val="005C0203"/>
    <w:rsid w:val="005D0B22"/>
    <w:rsid w:val="005D515A"/>
    <w:rsid w:val="005D5C91"/>
    <w:rsid w:val="005D62E5"/>
    <w:rsid w:val="005E08F7"/>
    <w:rsid w:val="005E285A"/>
    <w:rsid w:val="005F6DEF"/>
    <w:rsid w:val="00610D6C"/>
    <w:rsid w:val="0061604B"/>
    <w:rsid w:val="00616474"/>
    <w:rsid w:val="006228DD"/>
    <w:rsid w:val="00627D77"/>
    <w:rsid w:val="00634E4F"/>
    <w:rsid w:val="00644726"/>
    <w:rsid w:val="00650E10"/>
    <w:rsid w:val="00652535"/>
    <w:rsid w:val="0067096B"/>
    <w:rsid w:val="00675EF7"/>
    <w:rsid w:val="0069667E"/>
    <w:rsid w:val="006B7095"/>
    <w:rsid w:val="006B778C"/>
    <w:rsid w:val="006C2C9D"/>
    <w:rsid w:val="006C435D"/>
    <w:rsid w:val="006D0183"/>
    <w:rsid w:val="006D489B"/>
    <w:rsid w:val="006D6E85"/>
    <w:rsid w:val="006E5543"/>
    <w:rsid w:val="006F09DD"/>
    <w:rsid w:val="006F14E3"/>
    <w:rsid w:val="00700AFD"/>
    <w:rsid w:val="00704793"/>
    <w:rsid w:val="00707711"/>
    <w:rsid w:val="007169EF"/>
    <w:rsid w:val="00720845"/>
    <w:rsid w:val="00724D95"/>
    <w:rsid w:val="00727697"/>
    <w:rsid w:val="007306B3"/>
    <w:rsid w:val="00732555"/>
    <w:rsid w:val="0073337E"/>
    <w:rsid w:val="00734E66"/>
    <w:rsid w:val="007357CF"/>
    <w:rsid w:val="00736AF3"/>
    <w:rsid w:val="00740F1D"/>
    <w:rsid w:val="00741351"/>
    <w:rsid w:val="00743284"/>
    <w:rsid w:val="00745E8A"/>
    <w:rsid w:val="00750B13"/>
    <w:rsid w:val="0075567C"/>
    <w:rsid w:val="00760FFF"/>
    <w:rsid w:val="0076515A"/>
    <w:rsid w:val="007670FF"/>
    <w:rsid w:val="00774A70"/>
    <w:rsid w:val="00780D59"/>
    <w:rsid w:val="0078244A"/>
    <w:rsid w:val="00783E76"/>
    <w:rsid w:val="00784653"/>
    <w:rsid w:val="00786755"/>
    <w:rsid w:val="007925C3"/>
    <w:rsid w:val="00792F03"/>
    <w:rsid w:val="00794A69"/>
    <w:rsid w:val="007958CE"/>
    <w:rsid w:val="00796C83"/>
    <w:rsid w:val="007A216D"/>
    <w:rsid w:val="007A749D"/>
    <w:rsid w:val="007B1812"/>
    <w:rsid w:val="007C26CF"/>
    <w:rsid w:val="007C6136"/>
    <w:rsid w:val="007D5900"/>
    <w:rsid w:val="007E0039"/>
    <w:rsid w:val="007E26FF"/>
    <w:rsid w:val="007F7208"/>
    <w:rsid w:val="00803829"/>
    <w:rsid w:val="008061A7"/>
    <w:rsid w:val="00806719"/>
    <w:rsid w:val="008128B0"/>
    <w:rsid w:val="008130C9"/>
    <w:rsid w:val="00816418"/>
    <w:rsid w:val="00820D29"/>
    <w:rsid w:val="00821212"/>
    <w:rsid w:val="00834BF2"/>
    <w:rsid w:val="00841535"/>
    <w:rsid w:val="008508E6"/>
    <w:rsid w:val="0085408E"/>
    <w:rsid w:val="00854C2C"/>
    <w:rsid w:val="0086019F"/>
    <w:rsid w:val="00860B50"/>
    <w:rsid w:val="008714B2"/>
    <w:rsid w:val="008744CF"/>
    <w:rsid w:val="00882990"/>
    <w:rsid w:val="00883847"/>
    <w:rsid w:val="0089099D"/>
    <w:rsid w:val="008935E7"/>
    <w:rsid w:val="00893E30"/>
    <w:rsid w:val="00893EF9"/>
    <w:rsid w:val="008A45E0"/>
    <w:rsid w:val="008B0E8F"/>
    <w:rsid w:val="008B4C01"/>
    <w:rsid w:val="008B6DAD"/>
    <w:rsid w:val="008C5DE8"/>
    <w:rsid w:val="008D0D87"/>
    <w:rsid w:val="008D21C1"/>
    <w:rsid w:val="008D230F"/>
    <w:rsid w:val="008D4A87"/>
    <w:rsid w:val="008F3390"/>
    <w:rsid w:val="008F6C76"/>
    <w:rsid w:val="008F76C5"/>
    <w:rsid w:val="0090456A"/>
    <w:rsid w:val="00906437"/>
    <w:rsid w:val="0090711D"/>
    <w:rsid w:val="00910AA4"/>
    <w:rsid w:val="009163FA"/>
    <w:rsid w:val="0092350E"/>
    <w:rsid w:val="009239EC"/>
    <w:rsid w:val="009270B5"/>
    <w:rsid w:val="00937A6A"/>
    <w:rsid w:val="00937E00"/>
    <w:rsid w:val="00941E50"/>
    <w:rsid w:val="00944D61"/>
    <w:rsid w:val="0094722D"/>
    <w:rsid w:val="0095395C"/>
    <w:rsid w:val="00956BB8"/>
    <w:rsid w:val="00957499"/>
    <w:rsid w:val="00960D22"/>
    <w:rsid w:val="00962CAD"/>
    <w:rsid w:val="00967781"/>
    <w:rsid w:val="00976253"/>
    <w:rsid w:val="00987EC3"/>
    <w:rsid w:val="0099674E"/>
    <w:rsid w:val="009A06EF"/>
    <w:rsid w:val="009A1AAD"/>
    <w:rsid w:val="009A2629"/>
    <w:rsid w:val="009A560F"/>
    <w:rsid w:val="009B4618"/>
    <w:rsid w:val="009B5825"/>
    <w:rsid w:val="009C0625"/>
    <w:rsid w:val="009C3A8A"/>
    <w:rsid w:val="009C7F57"/>
    <w:rsid w:val="009D0E51"/>
    <w:rsid w:val="009D100C"/>
    <w:rsid w:val="009D2924"/>
    <w:rsid w:val="009E757A"/>
    <w:rsid w:val="009E7C39"/>
    <w:rsid w:val="009F147B"/>
    <w:rsid w:val="009F3362"/>
    <w:rsid w:val="00A00510"/>
    <w:rsid w:val="00A041E9"/>
    <w:rsid w:val="00A11E25"/>
    <w:rsid w:val="00A15BE6"/>
    <w:rsid w:val="00A215D9"/>
    <w:rsid w:val="00A22EB1"/>
    <w:rsid w:val="00A2759E"/>
    <w:rsid w:val="00A3418D"/>
    <w:rsid w:val="00A37447"/>
    <w:rsid w:val="00A414A0"/>
    <w:rsid w:val="00A42884"/>
    <w:rsid w:val="00A42FF7"/>
    <w:rsid w:val="00A439AC"/>
    <w:rsid w:val="00A5080F"/>
    <w:rsid w:val="00A61E8D"/>
    <w:rsid w:val="00A67897"/>
    <w:rsid w:val="00A71287"/>
    <w:rsid w:val="00A80CF9"/>
    <w:rsid w:val="00A80D11"/>
    <w:rsid w:val="00A83CE6"/>
    <w:rsid w:val="00A85B19"/>
    <w:rsid w:val="00A91A7D"/>
    <w:rsid w:val="00A96C9A"/>
    <w:rsid w:val="00AA0B24"/>
    <w:rsid w:val="00AA21FD"/>
    <w:rsid w:val="00AB64B6"/>
    <w:rsid w:val="00AB70DB"/>
    <w:rsid w:val="00AC5506"/>
    <w:rsid w:val="00AC624F"/>
    <w:rsid w:val="00AD01B0"/>
    <w:rsid w:val="00AD5382"/>
    <w:rsid w:val="00AD5BB6"/>
    <w:rsid w:val="00AD6BB8"/>
    <w:rsid w:val="00AD6FBE"/>
    <w:rsid w:val="00AE19D6"/>
    <w:rsid w:val="00AE25EF"/>
    <w:rsid w:val="00AE262D"/>
    <w:rsid w:val="00AE5563"/>
    <w:rsid w:val="00AE5849"/>
    <w:rsid w:val="00AF4D36"/>
    <w:rsid w:val="00AF56CC"/>
    <w:rsid w:val="00B077AA"/>
    <w:rsid w:val="00B07C2F"/>
    <w:rsid w:val="00B24546"/>
    <w:rsid w:val="00B24C5D"/>
    <w:rsid w:val="00B24E40"/>
    <w:rsid w:val="00B26D2C"/>
    <w:rsid w:val="00B3149F"/>
    <w:rsid w:val="00B32003"/>
    <w:rsid w:val="00B321FA"/>
    <w:rsid w:val="00B373FF"/>
    <w:rsid w:val="00B4485C"/>
    <w:rsid w:val="00B4519E"/>
    <w:rsid w:val="00B46AC7"/>
    <w:rsid w:val="00B51F51"/>
    <w:rsid w:val="00B526FC"/>
    <w:rsid w:val="00B52C90"/>
    <w:rsid w:val="00B54955"/>
    <w:rsid w:val="00B63AD3"/>
    <w:rsid w:val="00B72D0C"/>
    <w:rsid w:val="00B807A7"/>
    <w:rsid w:val="00B90C54"/>
    <w:rsid w:val="00B945D1"/>
    <w:rsid w:val="00BA1D82"/>
    <w:rsid w:val="00BA6A2E"/>
    <w:rsid w:val="00BB40C0"/>
    <w:rsid w:val="00BB4304"/>
    <w:rsid w:val="00BC29EF"/>
    <w:rsid w:val="00BC2FDD"/>
    <w:rsid w:val="00BC77C2"/>
    <w:rsid w:val="00BD762A"/>
    <w:rsid w:val="00BE075F"/>
    <w:rsid w:val="00BF7230"/>
    <w:rsid w:val="00C112ED"/>
    <w:rsid w:val="00C14C25"/>
    <w:rsid w:val="00C21B1C"/>
    <w:rsid w:val="00C25251"/>
    <w:rsid w:val="00C2598F"/>
    <w:rsid w:val="00C263B6"/>
    <w:rsid w:val="00C370A2"/>
    <w:rsid w:val="00C40733"/>
    <w:rsid w:val="00C41C86"/>
    <w:rsid w:val="00C456AD"/>
    <w:rsid w:val="00C542B3"/>
    <w:rsid w:val="00C66168"/>
    <w:rsid w:val="00C72232"/>
    <w:rsid w:val="00C75C82"/>
    <w:rsid w:val="00C773D7"/>
    <w:rsid w:val="00C838F7"/>
    <w:rsid w:val="00C91D98"/>
    <w:rsid w:val="00CA44F1"/>
    <w:rsid w:val="00CB4208"/>
    <w:rsid w:val="00CB463A"/>
    <w:rsid w:val="00CB59FC"/>
    <w:rsid w:val="00CB7B6B"/>
    <w:rsid w:val="00CC0556"/>
    <w:rsid w:val="00CF0EBE"/>
    <w:rsid w:val="00CF0FFA"/>
    <w:rsid w:val="00CF5394"/>
    <w:rsid w:val="00D07154"/>
    <w:rsid w:val="00D2050E"/>
    <w:rsid w:val="00D227F6"/>
    <w:rsid w:val="00D22D3F"/>
    <w:rsid w:val="00D34CC7"/>
    <w:rsid w:val="00D44B80"/>
    <w:rsid w:val="00D51370"/>
    <w:rsid w:val="00D6666F"/>
    <w:rsid w:val="00D70239"/>
    <w:rsid w:val="00D84492"/>
    <w:rsid w:val="00D92BEC"/>
    <w:rsid w:val="00DA2AF2"/>
    <w:rsid w:val="00DB0024"/>
    <w:rsid w:val="00DB2D81"/>
    <w:rsid w:val="00DC0E9F"/>
    <w:rsid w:val="00DC308E"/>
    <w:rsid w:val="00DC480E"/>
    <w:rsid w:val="00DC74DC"/>
    <w:rsid w:val="00DC7530"/>
    <w:rsid w:val="00DC76E3"/>
    <w:rsid w:val="00DD10A9"/>
    <w:rsid w:val="00DD213A"/>
    <w:rsid w:val="00DD562D"/>
    <w:rsid w:val="00DD67B1"/>
    <w:rsid w:val="00DF164B"/>
    <w:rsid w:val="00E00E3F"/>
    <w:rsid w:val="00E02D1F"/>
    <w:rsid w:val="00E05536"/>
    <w:rsid w:val="00E1222F"/>
    <w:rsid w:val="00E23054"/>
    <w:rsid w:val="00E322EB"/>
    <w:rsid w:val="00E33033"/>
    <w:rsid w:val="00E37771"/>
    <w:rsid w:val="00E37EFE"/>
    <w:rsid w:val="00E5464B"/>
    <w:rsid w:val="00E54748"/>
    <w:rsid w:val="00E555E4"/>
    <w:rsid w:val="00E556E3"/>
    <w:rsid w:val="00E63716"/>
    <w:rsid w:val="00E6610F"/>
    <w:rsid w:val="00E75B48"/>
    <w:rsid w:val="00E80B49"/>
    <w:rsid w:val="00E817EB"/>
    <w:rsid w:val="00E84BCA"/>
    <w:rsid w:val="00E86D5B"/>
    <w:rsid w:val="00E95F61"/>
    <w:rsid w:val="00E96EE1"/>
    <w:rsid w:val="00EA4EEB"/>
    <w:rsid w:val="00EB2BEA"/>
    <w:rsid w:val="00EC25E1"/>
    <w:rsid w:val="00ED0885"/>
    <w:rsid w:val="00EE21E0"/>
    <w:rsid w:val="00EE2A4F"/>
    <w:rsid w:val="00EF09D4"/>
    <w:rsid w:val="00EF1FE8"/>
    <w:rsid w:val="00EF5EB9"/>
    <w:rsid w:val="00F067E6"/>
    <w:rsid w:val="00F15EDE"/>
    <w:rsid w:val="00F2361E"/>
    <w:rsid w:val="00F31FD7"/>
    <w:rsid w:val="00F46D2A"/>
    <w:rsid w:val="00F6170F"/>
    <w:rsid w:val="00F64029"/>
    <w:rsid w:val="00F6644B"/>
    <w:rsid w:val="00F67CF6"/>
    <w:rsid w:val="00F71D51"/>
    <w:rsid w:val="00F752FF"/>
    <w:rsid w:val="00F838D9"/>
    <w:rsid w:val="00F90BAA"/>
    <w:rsid w:val="00F91E88"/>
    <w:rsid w:val="00F943D4"/>
    <w:rsid w:val="00F97011"/>
    <w:rsid w:val="00FA0F85"/>
    <w:rsid w:val="00FA1906"/>
    <w:rsid w:val="00FA36BE"/>
    <w:rsid w:val="00FA7111"/>
    <w:rsid w:val="00FB278C"/>
    <w:rsid w:val="00FB31D0"/>
    <w:rsid w:val="00FD3242"/>
    <w:rsid w:val="00FE0F80"/>
    <w:rsid w:val="00FE1234"/>
    <w:rsid w:val="00FE2131"/>
    <w:rsid w:val="00FF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15A3D"/>
  <w15:chartTrackingRefBased/>
  <w15:docId w15:val="{CFA5B7D8-A6E2-4234-8ABB-1790102D6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9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2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5B8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5B89"/>
    <w:rPr>
      <w:color w:val="605E5C"/>
      <w:shd w:val="clear" w:color="auto" w:fill="E1DFDD"/>
    </w:rPr>
  </w:style>
  <w:style w:type="paragraph" w:customStyle="1" w:styleId="Default">
    <w:name w:val="Default"/>
    <w:rsid w:val="00EB2B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838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8F7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25B5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25B51"/>
    <w:rPr>
      <w:rFonts w:ascii="Calibri" w:eastAsia="Calibri" w:hAnsi="Calibri" w:cs="Calibri"/>
      <w:sz w:val="20"/>
      <w:szCs w:val="20"/>
      <w:lang w:bidi="en-US"/>
    </w:rPr>
  </w:style>
  <w:style w:type="table" w:styleId="TableGrid">
    <w:name w:val="Table Grid"/>
    <w:basedOn w:val="TableNormal"/>
    <w:uiPriority w:val="59"/>
    <w:rsid w:val="009B5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24792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F6644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1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3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Durant</dc:creator>
  <cp:keywords/>
  <dc:description/>
  <cp:lastModifiedBy>Kyle Durant</cp:lastModifiedBy>
  <cp:revision>114</cp:revision>
  <dcterms:created xsi:type="dcterms:W3CDTF">2022-12-16T21:06:00Z</dcterms:created>
  <dcterms:modified xsi:type="dcterms:W3CDTF">2023-10-23T17:07:00Z</dcterms:modified>
</cp:coreProperties>
</file>