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0A5B89">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283E6AD2" w:rsidR="000A5B89" w:rsidRPr="000A5B89" w:rsidRDefault="000A5B89" w:rsidP="003C7A64">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796C83">
        <w:rPr>
          <w:rFonts w:ascii="Calibri" w:eastAsia="Times New Roman" w:hAnsi="Calibri" w:cs="Segoe UI"/>
          <w:b/>
          <w:snapToGrid w:val="0"/>
          <w:sz w:val="24"/>
          <w:szCs w:val="20"/>
        </w:rPr>
        <w:t>APRIL 20</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24F42">
      <w:pPr>
        <w:spacing w:after="360"/>
        <w:jc w:val="center"/>
        <w:rPr>
          <w:rFonts w:ascii="Calibri" w:hAnsi="Calibri" w:cs="Segoe UI"/>
          <w:b/>
          <w:sz w:val="24"/>
          <w:szCs w:val="24"/>
          <w:u w:val="single"/>
        </w:rPr>
      </w:pPr>
      <w:r w:rsidRPr="00224F42">
        <w:rPr>
          <w:rFonts w:ascii="Calibri" w:hAnsi="Calibri" w:cs="Segoe UI"/>
          <w:b/>
          <w:sz w:val="24"/>
          <w:szCs w:val="24"/>
          <w:u w:val="single"/>
        </w:rPr>
        <w:t>MINUTES</w:t>
      </w:r>
    </w:p>
    <w:p w14:paraId="45016BD0" w14:textId="76BE5EDC" w:rsidR="000A5B89" w:rsidRPr="000A5B89" w:rsidRDefault="00CB59FC" w:rsidP="000A5B89">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Chair</w:t>
      </w:r>
      <w:r w:rsidR="00542138">
        <w:rPr>
          <w:rFonts w:ascii="Calibri" w:eastAsia="Times New Roman" w:hAnsi="Calibri" w:cs="Segoe UI"/>
          <w:snapToGrid w:val="0"/>
          <w:sz w:val="20"/>
          <w:szCs w:val="20"/>
        </w:rPr>
        <w:t xml:space="preserve"> </w:t>
      </w:r>
      <w:r w:rsidR="0047557B">
        <w:rPr>
          <w:rFonts w:ascii="Calibri" w:eastAsia="Times New Roman" w:hAnsi="Calibri" w:cs="Segoe UI"/>
          <w:snapToGrid w:val="0"/>
          <w:sz w:val="20"/>
          <w:szCs w:val="20"/>
        </w:rPr>
        <w:t xml:space="preserve">Barnett </w:t>
      </w:r>
      <w:r w:rsidR="00EE21E0">
        <w:rPr>
          <w:rFonts w:ascii="Calibri" w:eastAsia="Times New Roman" w:hAnsi="Calibri" w:cs="Segoe UI"/>
          <w:snapToGrid w:val="0"/>
          <w:sz w:val="20"/>
          <w:szCs w:val="20"/>
        </w:rPr>
        <w:t>called the meeting of the Iowa Northland Regional Transportation Authority (RTA) to order at 1:0</w:t>
      </w:r>
      <w:r w:rsidR="00C263B6">
        <w:rPr>
          <w:rFonts w:ascii="Calibri" w:eastAsia="Times New Roman" w:hAnsi="Calibri" w:cs="Segoe UI"/>
          <w:snapToGrid w:val="0"/>
          <w:sz w:val="20"/>
          <w:szCs w:val="20"/>
        </w:rPr>
        <w:t>0</w:t>
      </w:r>
      <w:r w:rsidR="00EE21E0">
        <w:rPr>
          <w:rFonts w:ascii="Calibri" w:eastAsia="Times New Roman" w:hAnsi="Calibri" w:cs="Segoe UI"/>
          <w:snapToGrid w:val="0"/>
          <w:sz w:val="20"/>
          <w:szCs w:val="20"/>
        </w:rPr>
        <w:t xml:space="preserve"> </w:t>
      </w:r>
      <w:r w:rsidR="00750B13">
        <w:rPr>
          <w:rFonts w:ascii="Calibri" w:eastAsia="Times New Roman" w:hAnsi="Calibri" w:cs="Segoe UI"/>
          <w:snapToGrid w:val="0"/>
          <w:sz w:val="20"/>
          <w:szCs w:val="20"/>
        </w:rPr>
        <w:t>PM.</w:t>
      </w:r>
    </w:p>
    <w:p w14:paraId="5885D3AC" w14:textId="486F4A33" w:rsidR="00F64029" w:rsidRDefault="000A5B89" w:rsidP="006D6E85">
      <w:pPr>
        <w:pStyle w:val="Default"/>
        <w:rPr>
          <w:rFonts w:eastAsia="Times New Roman" w:cs="Segoe UI"/>
          <w:snapToGrid w:val="0"/>
          <w:sz w:val="20"/>
          <w:szCs w:val="20"/>
        </w:rPr>
      </w:pPr>
      <w:r w:rsidRPr="00054BC8">
        <w:rPr>
          <w:rFonts w:eastAsia="Times New Roman" w:cs="Segoe UI"/>
          <w:snapToGrid w:val="0"/>
          <w:sz w:val="20"/>
          <w:szCs w:val="20"/>
        </w:rPr>
        <w:t>Meeting Attendees:</w:t>
      </w:r>
      <w:r w:rsidR="00FE1234">
        <w:rPr>
          <w:rFonts w:eastAsia="Times New Roman" w:cs="Segoe UI"/>
          <w:snapToGrid w:val="0"/>
          <w:sz w:val="20"/>
          <w:szCs w:val="20"/>
        </w:rPr>
        <w:tab/>
      </w:r>
      <w:r w:rsidR="00F64029">
        <w:rPr>
          <w:rFonts w:eastAsia="Times New Roman" w:cs="Segoe UI"/>
          <w:snapToGrid w:val="0"/>
          <w:sz w:val="20"/>
          <w:szCs w:val="20"/>
        </w:rPr>
        <w:t>Ryan Brennan</w:t>
      </w:r>
      <w:r w:rsidR="00F64029">
        <w:rPr>
          <w:rFonts w:eastAsia="Times New Roman" w:cs="Segoe UI"/>
          <w:snapToGrid w:val="0"/>
          <w:sz w:val="20"/>
          <w:szCs w:val="20"/>
        </w:rPr>
        <w:tab/>
      </w:r>
      <w:r w:rsidR="00F64029">
        <w:rPr>
          <w:rFonts w:eastAsia="Times New Roman" w:cs="Segoe UI"/>
          <w:snapToGrid w:val="0"/>
          <w:sz w:val="20"/>
          <w:szCs w:val="20"/>
        </w:rPr>
        <w:tab/>
        <w:t>Black Hawk County</w:t>
      </w:r>
      <w:r w:rsidR="00F31FD7">
        <w:rPr>
          <w:rFonts w:eastAsia="Times New Roman" w:cs="Segoe UI"/>
          <w:snapToGrid w:val="0"/>
          <w:sz w:val="20"/>
          <w:szCs w:val="20"/>
        </w:rPr>
        <w:t xml:space="preserve"> Engineering</w:t>
      </w:r>
    </w:p>
    <w:p w14:paraId="0A589623" w14:textId="169B73C0" w:rsidR="00F31FD7" w:rsidRDefault="00F31FD7" w:rsidP="00F31FD7">
      <w:pPr>
        <w:pStyle w:val="Default"/>
        <w:ind w:left="1440" w:firstLine="720"/>
        <w:rPr>
          <w:rFonts w:eastAsia="Times New Roman" w:cs="Segoe UI"/>
          <w:snapToGrid w:val="0"/>
          <w:sz w:val="20"/>
          <w:szCs w:val="20"/>
        </w:rPr>
      </w:pPr>
      <w:r>
        <w:rPr>
          <w:rFonts w:eastAsia="Times New Roman" w:cs="Segoe UI"/>
          <w:snapToGrid w:val="0"/>
          <w:sz w:val="20"/>
          <w:szCs w:val="20"/>
        </w:rPr>
        <w:t>Landon Moore</w:t>
      </w:r>
      <w:r>
        <w:rPr>
          <w:rFonts w:eastAsia="Times New Roman" w:cs="Segoe UI"/>
          <w:snapToGrid w:val="0"/>
          <w:sz w:val="20"/>
          <w:szCs w:val="20"/>
        </w:rPr>
        <w:tab/>
      </w:r>
      <w:r>
        <w:rPr>
          <w:rFonts w:eastAsia="Times New Roman" w:cs="Segoe UI"/>
          <w:snapToGrid w:val="0"/>
          <w:sz w:val="20"/>
          <w:szCs w:val="20"/>
        </w:rPr>
        <w:tab/>
        <w:t>Bremer County Engineering</w:t>
      </w:r>
    </w:p>
    <w:p w14:paraId="42AD7005" w14:textId="4C5AECB6" w:rsidR="00F31FD7" w:rsidRDefault="00F31FD7" w:rsidP="006D6E85">
      <w:pPr>
        <w:pStyle w:val="Default"/>
        <w:rPr>
          <w:rFonts w:eastAsia="Times New Roman" w:cs="Segoe UI"/>
          <w:snapToGrid w:val="0"/>
          <w:sz w:val="20"/>
          <w:szCs w:val="20"/>
        </w:rPr>
      </w:pPr>
      <w:r>
        <w:rPr>
          <w:rFonts w:eastAsia="Times New Roman" w:cs="Segoe UI"/>
          <w:snapToGrid w:val="0"/>
          <w:sz w:val="20"/>
          <w:szCs w:val="20"/>
        </w:rPr>
        <w:tab/>
      </w:r>
      <w:r>
        <w:rPr>
          <w:rFonts w:eastAsia="Times New Roman" w:cs="Segoe UI"/>
          <w:snapToGrid w:val="0"/>
          <w:sz w:val="20"/>
          <w:szCs w:val="20"/>
        </w:rPr>
        <w:tab/>
      </w:r>
      <w:r>
        <w:rPr>
          <w:rFonts w:eastAsia="Times New Roman" w:cs="Segoe UI"/>
          <w:snapToGrid w:val="0"/>
          <w:sz w:val="20"/>
          <w:szCs w:val="20"/>
        </w:rPr>
        <w:tab/>
      </w:r>
      <w:r w:rsidRPr="00054BC8">
        <w:rPr>
          <w:rFonts w:eastAsia="Times New Roman" w:cs="Segoe UI"/>
          <w:snapToGrid w:val="0"/>
          <w:sz w:val="20"/>
          <w:szCs w:val="20"/>
        </w:rPr>
        <w:t>Dewey Hildebrandt</w:t>
      </w:r>
      <w:r w:rsidRPr="00054BC8">
        <w:rPr>
          <w:rFonts w:eastAsia="Times New Roman" w:cs="Segoe UI"/>
          <w:snapToGrid w:val="0"/>
          <w:sz w:val="20"/>
          <w:szCs w:val="20"/>
        </w:rPr>
        <w:tab/>
        <w:t>Bremer County Supervisors (Vice-Chair)</w:t>
      </w:r>
    </w:p>
    <w:p w14:paraId="3D55E153" w14:textId="454E1812" w:rsidR="00FE1234" w:rsidRDefault="00FE1234" w:rsidP="00FE1234">
      <w:pPr>
        <w:pStyle w:val="Default"/>
        <w:ind w:left="1440" w:firstLine="720"/>
        <w:rPr>
          <w:rFonts w:eastAsia="Times New Roman" w:cs="Segoe UI"/>
          <w:snapToGrid w:val="0"/>
          <w:sz w:val="20"/>
          <w:szCs w:val="20"/>
        </w:rPr>
      </w:pPr>
      <w:r>
        <w:rPr>
          <w:rFonts w:eastAsia="Times New Roman" w:cs="Segoe UI"/>
          <w:snapToGrid w:val="0"/>
          <w:sz w:val="20"/>
          <w:szCs w:val="20"/>
        </w:rPr>
        <w:t>Clayton Ohrt</w:t>
      </w:r>
      <w:r>
        <w:rPr>
          <w:rFonts w:eastAsia="Times New Roman" w:cs="Segoe UI"/>
          <w:snapToGrid w:val="0"/>
          <w:sz w:val="20"/>
          <w:szCs w:val="20"/>
        </w:rPr>
        <w:tab/>
      </w:r>
      <w:r>
        <w:rPr>
          <w:rFonts w:eastAsia="Times New Roman" w:cs="Segoe UI"/>
          <w:snapToGrid w:val="0"/>
          <w:sz w:val="20"/>
          <w:szCs w:val="20"/>
        </w:rPr>
        <w:tab/>
        <w:t>Buchanan County Supervisors</w:t>
      </w:r>
    </w:p>
    <w:p w14:paraId="2BB2A455" w14:textId="7F5722B2" w:rsidR="00834BF2" w:rsidRDefault="00834BF2" w:rsidP="00F64029">
      <w:pPr>
        <w:pStyle w:val="Default"/>
        <w:ind w:left="1440" w:firstLine="720"/>
        <w:rPr>
          <w:rFonts w:eastAsia="Times New Roman" w:cs="Segoe UI"/>
          <w:snapToGrid w:val="0"/>
          <w:sz w:val="20"/>
          <w:szCs w:val="20"/>
        </w:rPr>
      </w:pPr>
      <w:r>
        <w:rPr>
          <w:rFonts w:eastAsia="Times New Roman" w:cs="Segoe UI"/>
          <w:snapToGrid w:val="0"/>
          <w:sz w:val="20"/>
          <w:szCs w:val="20"/>
        </w:rPr>
        <w:t>Greg Barnett</w:t>
      </w:r>
      <w:r>
        <w:rPr>
          <w:rFonts w:eastAsia="Times New Roman" w:cs="Segoe UI"/>
          <w:snapToGrid w:val="0"/>
          <w:sz w:val="20"/>
          <w:szCs w:val="20"/>
        </w:rPr>
        <w:tab/>
      </w:r>
      <w:r>
        <w:rPr>
          <w:rFonts w:eastAsia="Times New Roman" w:cs="Segoe UI"/>
          <w:snapToGrid w:val="0"/>
          <w:sz w:val="20"/>
          <w:szCs w:val="20"/>
        </w:rPr>
        <w:tab/>
        <w:t>Butler County Supervisors (Chair)</w:t>
      </w:r>
    </w:p>
    <w:p w14:paraId="7210C2BD" w14:textId="7196F3EB" w:rsidR="00F31FD7" w:rsidRDefault="00F31FD7" w:rsidP="00F31FD7">
      <w:pPr>
        <w:pStyle w:val="Default"/>
        <w:ind w:left="1440" w:firstLine="720"/>
        <w:rPr>
          <w:rFonts w:eastAsia="Times New Roman" w:cs="Segoe UI"/>
          <w:snapToGrid w:val="0"/>
          <w:sz w:val="20"/>
          <w:szCs w:val="20"/>
        </w:rPr>
      </w:pPr>
      <w:r>
        <w:rPr>
          <w:rFonts w:eastAsia="Times New Roman" w:cs="Segoe UI"/>
          <w:snapToGrid w:val="0"/>
          <w:sz w:val="20"/>
          <w:szCs w:val="20"/>
        </w:rPr>
        <w:t>Roman Lensing</w:t>
      </w:r>
      <w:r>
        <w:rPr>
          <w:rFonts w:eastAsia="Times New Roman" w:cs="Segoe UI"/>
          <w:snapToGrid w:val="0"/>
          <w:sz w:val="20"/>
          <w:szCs w:val="20"/>
        </w:rPr>
        <w:tab/>
      </w:r>
      <w:r>
        <w:rPr>
          <w:rFonts w:eastAsia="Times New Roman" w:cs="Segoe UI"/>
          <w:snapToGrid w:val="0"/>
          <w:sz w:val="20"/>
          <w:szCs w:val="20"/>
        </w:rPr>
        <w:tab/>
        <w:t>Chickasaw County Engineering</w:t>
      </w:r>
    </w:p>
    <w:p w14:paraId="4FF940D5" w14:textId="09BDF3BE" w:rsidR="00F31FD7" w:rsidRDefault="00F31FD7" w:rsidP="00F64029">
      <w:pPr>
        <w:pStyle w:val="Default"/>
        <w:ind w:left="1440" w:firstLine="720"/>
        <w:rPr>
          <w:rFonts w:eastAsia="Times New Roman" w:cs="Segoe UI"/>
          <w:snapToGrid w:val="0"/>
          <w:sz w:val="20"/>
          <w:szCs w:val="20"/>
        </w:rPr>
      </w:pPr>
      <w:r w:rsidRPr="00054BC8">
        <w:rPr>
          <w:rFonts w:eastAsia="Times New Roman" w:cs="Segoe UI"/>
          <w:snapToGrid w:val="0"/>
          <w:sz w:val="20"/>
          <w:szCs w:val="20"/>
        </w:rPr>
        <w:t>Matthew Kuhn</w:t>
      </w:r>
      <w:r w:rsidRPr="00054BC8">
        <w:rPr>
          <w:rFonts w:eastAsia="Times New Roman" w:cs="Segoe UI"/>
          <w:snapToGrid w:val="0"/>
          <w:sz w:val="20"/>
          <w:szCs w:val="20"/>
        </w:rPr>
        <w:tab/>
      </w:r>
      <w:r w:rsidRPr="00054BC8">
        <w:rPr>
          <w:rFonts w:eastAsia="Times New Roman" w:cs="Segoe UI"/>
          <w:snapToGrid w:val="0"/>
          <w:sz w:val="20"/>
          <w:szCs w:val="20"/>
        </w:rPr>
        <w:tab/>
        <w:t>Chickasaw County Supervisors</w:t>
      </w:r>
    </w:p>
    <w:p w14:paraId="0F0ABE31" w14:textId="36A3315B" w:rsidR="00F31FD7" w:rsidRDefault="00F31FD7" w:rsidP="00F31FD7">
      <w:pPr>
        <w:pStyle w:val="Default"/>
        <w:ind w:left="1440" w:firstLine="720"/>
        <w:rPr>
          <w:rFonts w:eastAsia="Times New Roman" w:cs="Segoe UI"/>
          <w:snapToGrid w:val="0"/>
          <w:sz w:val="20"/>
          <w:szCs w:val="20"/>
        </w:rPr>
      </w:pPr>
      <w:r>
        <w:rPr>
          <w:rFonts w:eastAsia="Times New Roman" w:cs="Segoe UI"/>
          <w:snapToGrid w:val="0"/>
          <w:sz w:val="20"/>
          <w:szCs w:val="20"/>
        </w:rPr>
        <w:t>Gary Mauer</w:t>
      </w:r>
      <w:r>
        <w:rPr>
          <w:rFonts w:eastAsia="Times New Roman" w:cs="Segoe UI"/>
          <w:snapToGrid w:val="0"/>
          <w:sz w:val="20"/>
          <w:szCs w:val="20"/>
        </w:rPr>
        <w:tab/>
      </w:r>
      <w:r>
        <w:rPr>
          <w:rFonts w:eastAsia="Times New Roman" w:cs="Segoe UI"/>
          <w:snapToGrid w:val="0"/>
          <w:sz w:val="20"/>
          <w:szCs w:val="20"/>
        </w:rPr>
        <w:tab/>
        <w:t>Grundy County Engineering</w:t>
      </w:r>
    </w:p>
    <w:p w14:paraId="02BBC6B9" w14:textId="71C06A88" w:rsidR="00C41C86" w:rsidRDefault="00FE1234" w:rsidP="00FE1234">
      <w:pPr>
        <w:pStyle w:val="Default"/>
        <w:ind w:left="1440" w:firstLine="720"/>
        <w:rPr>
          <w:rFonts w:eastAsia="Times New Roman" w:cs="Segoe UI"/>
          <w:snapToGrid w:val="0"/>
          <w:sz w:val="20"/>
          <w:szCs w:val="20"/>
        </w:rPr>
      </w:pPr>
      <w:r>
        <w:rPr>
          <w:rFonts w:eastAsia="Times New Roman" w:cs="Segoe UI"/>
          <w:snapToGrid w:val="0"/>
          <w:sz w:val="20"/>
          <w:szCs w:val="20"/>
        </w:rPr>
        <w:t>Mark Schildroth</w:t>
      </w:r>
      <w:r>
        <w:rPr>
          <w:rFonts w:eastAsia="Times New Roman" w:cs="Segoe UI"/>
          <w:snapToGrid w:val="0"/>
          <w:sz w:val="20"/>
          <w:szCs w:val="20"/>
        </w:rPr>
        <w:tab/>
      </w:r>
      <w:r>
        <w:rPr>
          <w:rFonts w:eastAsia="Times New Roman" w:cs="Segoe UI"/>
          <w:snapToGrid w:val="0"/>
          <w:sz w:val="20"/>
          <w:szCs w:val="20"/>
        </w:rPr>
        <w:tab/>
        <w:t>Grundy County Supervisors</w:t>
      </w:r>
      <w:r w:rsidR="00C41C86">
        <w:rPr>
          <w:rFonts w:eastAsia="Times New Roman" w:cs="Segoe UI"/>
          <w:snapToGrid w:val="0"/>
          <w:sz w:val="20"/>
          <w:szCs w:val="20"/>
        </w:rPr>
        <w:t xml:space="preserve"> </w:t>
      </w:r>
    </w:p>
    <w:p w14:paraId="1C71603D" w14:textId="4C71D5A9" w:rsidR="00F64029" w:rsidRDefault="00F64029" w:rsidP="00FE1234">
      <w:pPr>
        <w:pStyle w:val="Default"/>
        <w:ind w:left="1440" w:firstLine="720"/>
        <w:rPr>
          <w:rFonts w:eastAsia="Times New Roman" w:cs="Segoe UI"/>
          <w:snapToGrid w:val="0"/>
          <w:sz w:val="20"/>
          <w:szCs w:val="20"/>
        </w:rPr>
      </w:pPr>
      <w:r>
        <w:rPr>
          <w:rFonts w:eastAsia="Times New Roman" w:cs="Segoe UI"/>
          <w:snapToGrid w:val="0"/>
          <w:sz w:val="20"/>
          <w:szCs w:val="20"/>
        </w:rPr>
        <w:t>Joel Wikner</w:t>
      </w:r>
      <w:r>
        <w:rPr>
          <w:rFonts w:eastAsia="Times New Roman" w:cs="Segoe UI"/>
          <w:snapToGrid w:val="0"/>
          <w:sz w:val="20"/>
          <w:szCs w:val="20"/>
        </w:rPr>
        <w:tab/>
      </w:r>
      <w:r>
        <w:rPr>
          <w:rFonts w:eastAsia="Times New Roman" w:cs="Segoe UI"/>
          <w:snapToGrid w:val="0"/>
          <w:sz w:val="20"/>
          <w:szCs w:val="20"/>
        </w:rPr>
        <w:tab/>
        <w:t>City of Denver</w:t>
      </w:r>
    </w:p>
    <w:p w14:paraId="340804ED" w14:textId="3EFE52AB" w:rsidR="00531302" w:rsidRDefault="00531302" w:rsidP="00FE1234">
      <w:pPr>
        <w:pStyle w:val="Default"/>
        <w:ind w:left="1440" w:firstLine="720"/>
        <w:rPr>
          <w:rFonts w:eastAsia="Times New Roman" w:cs="Segoe UI"/>
          <w:snapToGrid w:val="0"/>
          <w:sz w:val="20"/>
          <w:szCs w:val="20"/>
        </w:rPr>
      </w:pPr>
      <w:r>
        <w:rPr>
          <w:rFonts w:eastAsia="Times New Roman" w:cs="Segoe UI"/>
          <w:snapToGrid w:val="0"/>
          <w:sz w:val="20"/>
          <w:szCs w:val="20"/>
        </w:rPr>
        <w:t>Matthew Schmitz</w:t>
      </w:r>
      <w:r>
        <w:rPr>
          <w:rFonts w:eastAsia="Times New Roman" w:cs="Segoe UI"/>
          <w:snapToGrid w:val="0"/>
          <w:sz w:val="20"/>
          <w:szCs w:val="20"/>
        </w:rPr>
        <w:tab/>
      </w:r>
      <w:r>
        <w:rPr>
          <w:rFonts w:eastAsia="Times New Roman" w:cs="Segoe UI"/>
          <w:snapToGrid w:val="0"/>
          <w:sz w:val="20"/>
          <w:szCs w:val="20"/>
        </w:rPr>
        <w:tab/>
        <w:t>City of Independence</w:t>
      </w:r>
    </w:p>
    <w:p w14:paraId="2EE48F13" w14:textId="04199E28" w:rsidR="00F31FD7" w:rsidRDefault="00F31FD7" w:rsidP="00F31FD7">
      <w:pPr>
        <w:pStyle w:val="Default"/>
        <w:ind w:left="1440" w:firstLine="720"/>
        <w:rPr>
          <w:rFonts w:eastAsia="Times New Roman" w:cs="Segoe UI"/>
          <w:snapToGrid w:val="0"/>
          <w:sz w:val="20"/>
          <w:szCs w:val="20"/>
        </w:rPr>
      </w:pPr>
      <w:r>
        <w:rPr>
          <w:rFonts w:eastAsia="Times New Roman" w:cs="Segoe UI"/>
          <w:snapToGrid w:val="0"/>
          <w:sz w:val="20"/>
          <w:szCs w:val="20"/>
        </w:rPr>
        <w:t>Mark Crawford</w:t>
      </w:r>
      <w:r>
        <w:rPr>
          <w:rFonts w:eastAsia="Times New Roman" w:cs="Segoe UI"/>
          <w:snapToGrid w:val="0"/>
          <w:sz w:val="20"/>
          <w:szCs w:val="20"/>
        </w:rPr>
        <w:tab/>
      </w:r>
      <w:r>
        <w:rPr>
          <w:rFonts w:eastAsia="Times New Roman" w:cs="Segoe UI"/>
          <w:snapToGrid w:val="0"/>
          <w:sz w:val="20"/>
          <w:szCs w:val="20"/>
        </w:rPr>
        <w:tab/>
        <w:t>City of Independence, Crawford Engineering &amp; Surveying</w:t>
      </w:r>
    </w:p>
    <w:p w14:paraId="6409864D" w14:textId="5CFB05E8" w:rsidR="00FE1234" w:rsidRPr="00054BC8" w:rsidRDefault="00FE1234" w:rsidP="00FE1234">
      <w:pPr>
        <w:pStyle w:val="Default"/>
        <w:rPr>
          <w:rFonts w:eastAsia="Times New Roman" w:cs="Segoe UI"/>
          <w:snapToGrid w:val="0"/>
          <w:sz w:val="20"/>
          <w:szCs w:val="20"/>
        </w:rPr>
      </w:pPr>
      <w:r>
        <w:rPr>
          <w:rFonts w:eastAsia="Times New Roman" w:cs="Segoe UI"/>
          <w:snapToGrid w:val="0"/>
          <w:sz w:val="20"/>
          <w:szCs w:val="20"/>
        </w:rPr>
        <w:tab/>
      </w:r>
      <w:r>
        <w:rPr>
          <w:rFonts w:eastAsia="Times New Roman" w:cs="Segoe UI"/>
          <w:snapToGrid w:val="0"/>
          <w:sz w:val="20"/>
          <w:szCs w:val="20"/>
        </w:rPr>
        <w:tab/>
      </w:r>
      <w:r>
        <w:rPr>
          <w:rFonts w:eastAsia="Times New Roman" w:cs="Segoe UI"/>
          <w:snapToGrid w:val="0"/>
          <w:sz w:val="20"/>
          <w:szCs w:val="20"/>
        </w:rPr>
        <w:tab/>
        <w:t>David Nuss</w:t>
      </w:r>
      <w:r>
        <w:rPr>
          <w:rFonts w:eastAsia="Times New Roman" w:cs="Segoe UI"/>
          <w:snapToGrid w:val="0"/>
          <w:sz w:val="20"/>
          <w:szCs w:val="20"/>
        </w:rPr>
        <w:tab/>
      </w:r>
      <w:r>
        <w:rPr>
          <w:rFonts w:eastAsia="Times New Roman" w:cs="Segoe UI"/>
          <w:snapToGrid w:val="0"/>
          <w:sz w:val="20"/>
          <w:szCs w:val="20"/>
        </w:rPr>
        <w:tab/>
        <w:t xml:space="preserve">City of </w:t>
      </w:r>
      <w:r w:rsidR="00F752FF">
        <w:rPr>
          <w:rFonts w:eastAsia="Times New Roman" w:cs="Segoe UI"/>
          <w:snapToGrid w:val="0"/>
          <w:sz w:val="20"/>
          <w:szCs w:val="20"/>
        </w:rPr>
        <w:t>Sumner</w:t>
      </w:r>
    </w:p>
    <w:p w14:paraId="4E0044A2" w14:textId="0F2D9ED2" w:rsidR="008B6DAD" w:rsidRDefault="005D62E5" w:rsidP="006D6E85">
      <w:pPr>
        <w:pStyle w:val="Default"/>
        <w:rPr>
          <w:rFonts w:eastAsia="Times New Roman" w:cs="Segoe UI"/>
          <w:snapToGrid w:val="0"/>
          <w:sz w:val="20"/>
          <w:szCs w:val="20"/>
        </w:rPr>
      </w:pPr>
      <w:r w:rsidRPr="00054BC8">
        <w:rPr>
          <w:rFonts w:eastAsia="Times New Roman" w:cs="Segoe UI"/>
          <w:snapToGrid w:val="0"/>
          <w:sz w:val="20"/>
          <w:szCs w:val="20"/>
        </w:rPr>
        <w:tab/>
      </w:r>
      <w:r w:rsidRPr="00054BC8">
        <w:rPr>
          <w:rFonts w:eastAsia="Times New Roman" w:cs="Segoe UI"/>
          <w:snapToGrid w:val="0"/>
          <w:sz w:val="20"/>
          <w:szCs w:val="20"/>
        </w:rPr>
        <w:tab/>
      </w:r>
      <w:r w:rsidRPr="00054BC8">
        <w:rPr>
          <w:rFonts w:eastAsia="Times New Roman" w:cs="Segoe UI"/>
          <w:snapToGrid w:val="0"/>
          <w:sz w:val="20"/>
          <w:szCs w:val="20"/>
        </w:rPr>
        <w:tab/>
        <w:t>Mike Cherry</w:t>
      </w:r>
      <w:r w:rsidRPr="00054BC8">
        <w:rPr>
          <w:rFonts w:eastAsia="Times New Roman" w:cs="Segoe UI"/>
          <w:snapToGrid w:val="0"/>
          <w:sz w:val="20"/>
          <w:szCs w:val="20"/>
        </w:rPr>
        <w:tab/>
      </w:r>
      <w:r w:rsidRPr="00054BC8">
        <w:rPr>
          <w:rFonts w:eastAsia="Times New Roman" w:cs="Segoe UI"/>
          <w:snapToGrid w:val="0"/>
          <w:sz w:val="20"/>
          <w:szCs w:val="20"/>
        </w:rPr>
        <w:tab/>
        <w:t>City of Waverly</w:t>
      </w:r>
    </w:p>
    <w:p w14:paraId="233E7899" w14:textId="586105EE" w:rsidR="00EC25E1" w:rsidRDefault="00EC25E1" w:rsidP="00FE1234">
      <w:pPr>
        <w:pStyle w:val="Default"/>
        <w:ind w:left="1440" w:firstLine="720"/>
        <w:rPr>
          <w:rFonts w:eastAsia="Times New Roman" w:cs="Segoe UI"/>
          <w:snapToGrid w:val="0"/>
          <w:sz w:val="20"/>
          <w:szCs w:val="20"/>
        </w:rPr>
      </w:pPr>
      <w:r>
        <w:rPr>
          <w:rFonts w:eastAsia="Times New Roman" w:cs="Segoe UI"/>
          <w:snapToGrid w:val="0"/>
          <w:sz w:val="20"/>
          <w:szCs w:val="20"/>
        </w:rPr>
        <w:t>Krista Billhorn</w:t>
      </w:r>
      <w:r>
        <w:rPr>
          <w:rFonts w:eastAsia="Times New Roman" w:cs="Segoe UI"/>
          <w:snapToGrid w:val="0"/>
          <w:sz w:val="20"/>
          <w:szCs w:val="20"/>
        </w:rPr>
        <w:tab/>
      </w:r>
      <w:r>
        <w:rPr>
          <w:rFonts w:eastAsia="Times New Roman" w:cs="Segoe UI"/>
          <w:snapToGrid w:val="0"/>
          <w:sz w:val="20"/>
          <w:szCs w:val="20"/>
        </w:rPr>
        <w:tab/>
        <w:t>Iowa DOT (</w:t>
      </w:r>
      <w:r w:rsidR="00FE1234">
        <w:rPr>
          <w:rFonts w:eastAsia="Times New Roman" w:cs="Segoe UI"/>
          <w:snapToGrid w:val="0"/>
          <w:sz w:val="20"/>
          <w:szCs w:val="20"/>
        </w:rPr>
        <w:t>O</w:t>
      </w:r>
      <w:r>
        <w:rPr>
          <w:rFonts w:eastAsia="Times New Roman" w:cs="Segoe UI"/>
          <w:snapToGrid w:val="0"/>
          <w:sz w:val="20"/>
          <w:szCs w:val="20"/>
        </w:rPr>
        <w:t>nline)</w:t>
      </w:r>
    </w:p>
    <w:p w14:paraId="6AFF8F6A" w14:textId="6978EB52" w:rsidR="00FA7111" w:rsidRDefault="00286BBF" w:rsidP="00C41C86">
      <w:pPr>
        <w:pStyle w:val="Default"/>
        <w:ind w:left="1440" w:firstLine="720"/>
        <w:rPr>
          <w:sz w:val="20"/>
          <w:szCs w:val="20"/>
        </w:rPr>
      </w:pPr>
      <w:r>
        <w:rPr>
          <w:sz w:val="20"/>
          <w:szCs w:val="20"/>
        </w:rPr>
        <w:t xml:space="preserve">Aldina Dautović </w:t>
      </w:r>
      <w:r>
        <w:rPr>
          <w:sz w:val="20"/>
          <w:szCs w:val="20"/>
        </w:rPr>
        <w:tab/>
      </w:r>
      <w:r>
        <w:rPr>
          <w:sz w:val="20"/>
          <w:szCs w:val="20"/>
        </w:rPr>
        <w:tab/>
        <w:t>INRCOG (Secretary</w:t>
      </w:r>
      <w:r w:rsidR="00FE1234">
        <w:rPr>
          <w:sz w:val="20"/>
          <w:szCs w:val="20"/>
        </w:rPr>
        <w:t>)</w:t>
      </w:r>
    </w:p>
    <w:p w14:paraId="7817695C" w14:textId="368BEFF9" w:rsidR="00E555E4" w:rsidRDefault="00E555E4" w:rsidP="00C41C86">
      <w:pPr>
        <w:pStyle w:val="Default"/>
        <w:ind w:left="1440" w:firstLine="720"/>
        <w:rPr>
          <w:sz w:val="20"/>
          <w:szCs w:val="20"/>
        </w:rPr>
      </w:pPr>
      <w:r>
        <w:rPr>
          <w:sz w:val="20"/>
          <w:szCs w:val="20"/>
        </w:rPr>
        <w:t>Kyle Durant</w:t>
      </w:r>
      <w:r>
        <w:rPr>
          <w:sz w:val="20"/>
          <w:szCs w:val="20"/>
        </w:rPr>
        <w:tab/>
      </w:r>
      <w:r>
        <w:rPr>
          <w:sz w:val="20"/>
          <w:szCs w:val="20"/>
        </w:rPr>
        <w:tab/>
        <w:t>INRCOG</w:t>
      </w:r>
    </w:p>
    <w:p w14:paraId="516CA685" w14:textId="3BE64899" w:rsidR="00E555E4" w:rsidRDefault="00E555E4" w:rsidP="00C41C86">
      <w:pPr>
        <w:pStyle w:val="Default"/>
        <w:ind w:left="1440" w:firstLine="720"/>
        <w:rPr>
          <w:sz w:val="20"/>
          <w:szCs w:val="20"/>
        </w:rPr>
      </w:pPr>
      <w:r>
        <w:rPr>
          <w:sz w:val="20"/>
          <w:szCs w:val="20"/>
        </w:rPr>
        <w:t>Nick Fratzke</w:t>
      </w:r>
      <w:r>
        <w:rPr>
          <w:sz w:val="20"/>
          <w:szCs w:val="20"/>
        </w:rPr>
        <w:tab/>
      </w:r>
      <w:r>
        <w:rPr>
          <w:sz w:val="20"/>
          <w:szCs w:val="20"/>
        </w:rPr>
        <w:tab/>
        <w:t>INRCOG</w:t>
      </w:r>
    </w:p>
    <w:p w14:paraId="31461E95" w14:textId="77777777" w:rsidR="00C41C86" w:rsidRPr="00C41C86" w:rsidRDefault="00C41C86" w:rsidP="00C41C86">
      <w:pPr>
        <w:pStyle w:val="Default"/>
        <w:ind w:left="1440" w:firstLine="720"/>
        <w:rPr>
          <w:sz w:val="20"/>
          <w:szCs w:val="20"/>
        </w:rPr>
      </w:pPr>
    </w:p>
    <w:p w14:paraId="5A744BE5" w14:textId="69522B0D" w:rsidR="001C23B8" w:rsidRPr="000D0306"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592C31">
        <w:rPr>
          <w:rFonts w:ascii="Calibri" w:eastAsia="Times New Roman" w:hAnsi="Calibri" w:cs="Segoe UI"/>
          <w:snapToGrid w:val="0"/>
          <w:sz w:val="20"/>
          <w:szCs w:val="20"/>
        </w:rPr>
        <w:t>Moore</w:t>
      </w:r>
      <w:r w:rsidRPr="000D0306">
        <w:rPr>
          <w:rFonts w:ascii="Calibri" w:eastAsia="Times New Roman" w:hAnsi="Calibri" w:cs="Segoe UI"/>
          <w:snapToGrid w:val="0"/>
          <w:sz w:val="20"/>
          <w:szCs w:val="20"/>
        </w:rPr>
        <w:t xml:space="preserve">, seconded by </w:t>
      </w:r>
      <w:r w:rsidR="00592C31">
        <w:rPr>
          <w:rFonts w:ascii="Calibri" w:eastAsia="Times New Roman" w:hAnsi="Calibri" w:cs="Segoe UI"/>
          <w:snapToGrid w:val="0"/>
          <w:sz w:val="20"/>
          <w:szCs w:val="20"/>
        </w:rPr>
        <w:t>Schildroth</w:t>
      </w:r>
      <w:r w:rsidRPr="000D0306">
        <w:rPr>
          <w:rFonts w:ascii="Calibri" w:eastAsia="Times New Roman" w:hAnsi="Calibri" w:cs="Segoe UI"/>
          <w:snapToGrid w:val="0"/>
          <w:sz w:val="20"/>
          <w:szCs w:val="20"/>
        </w:rPr>
        <w:t xml:space="preserve"> to approve the agenda as presented. Motion carried unanimously.</w:t>
      </w:r>
    </w:p>
    <w:p w14:paraId="2694CD73" w14:textId="27AFB81F" w:rsidR="003A0010"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 xml:space="preserve">Next was to review and consider approval of the minutes for the </w:t>
      </w:r>
      <w:r w:rsidR="00592C31">
        <w:rPr>
          <w:rFonts w:ascii="Calibri" w:eastAsia="Times New Roman" w:hAnsi="Calibri" w:cs="Segoe UI"/>
          <w:snapToGrid w:val="0"/>
          <w:sz w:val="20"/>
          <w:szCs w:val="20"/>
        </w:rPr>
        <w:t>March</w:t>
      </w:r>
      <w:r w:rsidR="005D515A">
        <w:rPr>
          <w:rFonts w:ascii="Calibri" w:eastAsia="Times New Roman" w:hAnsi="Calibri" w:cs="Segoe UI"/>
          <w:snapToGrid w:val="0"/>
          <w:sz w:val="20"/>
          <w:szCs w:val="20"/>
        </w:rPr>
        <w:t xml:space="preserve"> 1</w:t>
      </w:r>
      <w:r w:rsidR="00592C31">
        <w:rPr>
          <w:rFonts w:ascii="Calibri" w:eastAsia="Times New Roman" w:hAnsi="Calibri" w:cs="Segoe UI"/>
          <w:snapToGrid w:val="0"/>
          <w:sz w:val="20"/>
          <w:szCs w:val="20"/>
        </w:rPr>
        <w:t>6</w:t>
      </w:r>
      <w:r w:rsidR="001547FC">
        <w:rPr>
          <w:rFonts w:ascii="Calibri" w:eastAsia="Times New Roman" w:hAnsi="Calibri" w:cs="Segoe UI"/>
          <w:snapToGrid w:val="0"/>
          <w:sz w:val="20"/>
          <w:szCs w:val="20"/>
        </w:rPr>
        <w:t>, 202</w:t>
      </w:r>
      <w:r w:rsidR="00592C31">
        <w:rPr>
          <w:rFonts w:ascii="Calibri" w:eastAsia="Times New Roman" w:hAnsi="Calibri" w:cs="Segoe UI"/>
          <w:snapToGrid w:val="0"/>
          <w:sz w:val="20"/>
          <w:szCs w:val="20"/>
        </w:rPr>
        <w:t>3</w:t>
      </w:r>
      <w:r w:rsidRPr="000D0306">
        <w:rPr>
          <w:rFonts w:ascii="Calibri" w:eastAsia="Times New Roman" w:hAnsi="Calibri" w:cs="Segoe UI"/>
          <w:snapToGrid w:val="0"/>
          <w:sz w:val="20"/>
          <w:szCs w:val="20"/>
        </w:rPr>
        <w:t xml:space="preserve"> meeting. It was moved by </w:t>
      </w:r>
      <w:r w:rsidR="00B24E40">
        <w:rPr>
          <w:rFonts w:ascii="Calibri" w:eastAsia="Times New Roman" w:hAnsi="Calibri" w:cs="Segoe UI"/>
          <w:snapToGrid w:val="0"/>
          <w:sz w:val="20"/>
          <w:szCs w:val="20"/>
        </w:rPr>
        <w:t>Hildebrandt</w:t>
      </w:r>
      <w:r w:rsidRPr="000D0306">
        <w:rPr>
          <w:rFonts w:ascii="Calibri" w:eastAsia="Times New Roman" w:hAnsi="Calibri" w:cs="Segoe UI"/>
          <w:snapToGrid w:val="0"/>
          <w:sz w:val="20"/>
          <w:szCs w:val="20"/>
        </w:rPr>
        <w:t xml:space="preserve">, seconded by </w:t>
      </w:r>
      <w:r w:rsidR="00592C31">
        <w:rPr>
          <w:rFonts w:ascii="Calibri" w:eastAsia="Times New Roman" w:hAnsi="Calibri" w:cs="Segoe UI"/>
          <w:snapToGrid w:val="0"/>
          <w:sz w:val="20"/>
          <w:szCs w:val="20"/>
        </w:rPr>
        <w:t>Lensing</w:t>
      </w:r>
      <w:r w:rsidRPr="000D0306">
        <w:rPr>
          <w:rFonts w:ascii="Calibri" w:eastAsia="Times New Roman" w:hAnsi="Calibri" w:cs="Segoe UI"/>
          <w:snapToGrid w:val="0"/>
          <w:sz w:val="20"/>
          <w:szCs w:val="20"/>
        </w:rPr>
        <w:t xml:space="preserve"> to approve the minutes as presented. Motion carried unanimously.</w:t>
      </w:r>
    </w:p>
    <w:p w14:paraId="010351D0" w14:textId="77777777"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Next was Discussion Items:</w:t>
      </w:r>
    </w:p>
    <w:p w14:paraId="77664D16" w14:textId="476CF3F7" w:rsidR="00DD562D" w:rsidRPr="00DD562D" w:rsidRDefault="002F53FA"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Draft RTA Bylaws</w:t>
      </w:r>
    </w:p>
    <w:p w14:paraId="6B129A9E" w14:textId="464B7AD7" w:rsidR="002F53FA" w:rsidRPr="002F53FA" w:rsidRDefault="002F53FA" w:rsidP="002F53FA">
      <w:pPr>
        <w:widowControl w:val="0"/>
        <w:spacing w:after="240" w:line="276" w:lineRule="auto"/>
        <w:ind w:left="720"/>
        <w:rPr>
          <w:rFonts w:ascii="Calibri" w:eastAsia="Times New Roman" w:hAnsi="Calibri" w:cs="Segoe UI"/>
          <w:snapToGrid w:val="0"/>
          <w:sz w:val="20"/>
          <w:szCs w:val="20"/>
        </w:rPr>
      </w:pPr>
      <w:r>
        <w:rPr>
          <w:rFonts w:ascii="Calibri" w:eastAsia="Times New Roman" w:hAnsi="Calibri" w:cs="Segoe UI"/>
          <w:snapToGrid w:val="0"/>
          <w:sz w:val="20"/>
          <w:szCs w:val="20"/>
        </w:rPr>
        <w:t xml:space="preserve">Durant said MPO Bylaws were recently updated and passed, and staff is working to update the 2004 RTA Bylaws next. The goal is to provide clarification for the roles and responsibilities between the Policy Board and Technical Committee. The group discussed city representation, attendance, and re-election. The group </w:t>
      </w:r>
      <w:r w:rsidR="007C6136">
        <w:rPr>
          <w:rFonts w:ascii="Calibri" w:eastAsia="Times New Roman" w:hAnsi="Calibri" w:cs="Segoe UI"/>
          <w:snapToGrid w:val="0"/>
          <w:sz w:val="20"/>
          <w:szCs w:val="20"/>
        </w:rPr>
        <w:t>recommended</w:t>
      </w:r>
      <w:r>
        <w:rPr>
          <w:rFonts w:ascii="Calibri" w:eastAsia="Times New Roman" w:hAnsi="Calibri" w:cs="Segoe UI"/>
          <w:snapToGrid w:val="0"/>
          <w:sz w:val="20"/>
          <w:szCs w:val="20"/>
        </w:rPr>
        <w:t xml:space="preserve"> allow</w:t>
      </w:r>
      <w:r w:rsidR="007C6136">
        <w:rPr>
          <w:rFonts w:ascii="Calibri" w:eastAsia="Times New Roman" w:hAnsi="Calibri" w:cs="Segoe UI"/>
          <w:snapToGrid w:val="0"/>
          <w:sz w:val="20"/>
          <w:szCs w:val="20"/>
        </w:rPr>
        <w:t>ing</w:t>
      </w:r>
      <w:r>
        <w:rPr>
          <w:rFonts w:ascii="Calibri" w:eastAsia="Times New Roman" w:hAnsi="Calibri" w:cs="Segoe UI"/>
          <w:snapToGrid w:val="0"/>
          <w:sz w:val="20"/>
          <w:szCs w:val="20"/>
        </w:rPr>
        <w:t xml:space="preserve"> the Policy Board and </w:t>
      </w:r>
      <w:r w:rsidR="007C6136">
        <w:rPr>
          <w:rFonts w:ascii="Calibri" w:eastAsia="Times New Roman" w:hAnsi="Calibri" w:cs="Segoe UI"/>
          <w:snapToGrid w:val="0"/>
          <w:sz w:val="20"/>
          <w:szCs w:val="20"/>
        </w:rPr>
        <w:t xml:space="preserve">Transportation </w:t>
      </w:r>
      <w:r>
        <w:rPr>
          <w:rFonts w:ascii="Calibri" w:eastAsia="Times New Roman" w:hAnsi="Calibri" w:cs="Segoe UI"/>
          <w:snapToGrid w:val="0"/>
          <w:sz w:val="20"/>
          <w:szCs w:val="20"/>
        </w:rPr>
        <w:t>Technical Committee to be the same person so long as they are appointed by the Mayor or City Council. Staff will bring a revised draft to the next RTA meeting.</w:t>
      </w:r>
    </w:p>
    <w:p w14:paraId="109978BD" w14:textId="371404C6" w:rsidR="00DD562D" w:rsidRPr="00DD562D" w:rsidRDefault="002F53FA"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Review draft improvements for Iowa 150 Super Two Planning Study</w:t>
      </w:r>
    </w:p>
    <w:p w14:paraId="6A122D5D" w14:textId="2C8ADA05" w:rsidR="007C6136" w:rsidRDefault="002F53FA" w:rsidP="000845C2">
      <w:pPr>
        <w:widowControl w:val="0"/>
        <w:autoSpaceDE w:val="0"/>
        <w:autoSpaceDN w:val="0"/>
        <w:spacing w:after="240" w:line="240" w:lineRule="auto"/>
        <w:ind w:left="720"/>
        <w:rPr>
          <w:rFonts w:ascii="Calibri" w:eastAsia="Times New Roman" w:hAnsi="Calibri" w:cs="Segoe UI"/>
          <w:snapToGrid w:val="0"/>
          <w:sz w:val="20"/>
          <w:szCs w:val="20"/>
        </w:rPr>
      </w:pPr>
      <w:r>
        <w:rPr>
          <w:rFonts w:ascii="Calibri" w:eastAsia="Times New Roman" w:hAnsi="Calibri" w:cs="Segoe UI"/>
          <w:snapToGrid w:val="0"/>
          <w:sz w:val="20"/>
          <w:szCs w:val="20"/>
        </w:rPr>
        <w:t xml:space="preserve">Billhorn said there were two alternatives for the City of Independence which will be separate from </w:t>
      </w:r>
      <w:r w:rsidR="001E0360">
        <w:rPr>
          <w:rFonts w:ascii="Calibri" w:eastAsia="Times New Roman" w:hAnsi="Calibri" w:cs="Segoe UI"/>
          <w:snapToGrid w:val="0"/>
          <w:sz w:val="20"/>
          <w:szCs w:val="20"/>
        </w:rPr>
        <w:t>what is being presented today</w:t>
      </w:r>
      <w:r>
        <w:rPr>
          <w:rFonts w:ascii="Calibri" w:eastAsia="Times New Roman" w:hAnsi="Calibri" w:cs="Segoe UI"/>
          <w:snapToGrid w:val="0"/>
          <w:sz w:val="20"/>
          <w:szCs w:val="20"/>
        </w:rPr>
        <w:t>.</w:t>
      </w:r>
      <w:r w:rsidR="007C6136">
        <w:rPr>
          <w:rFonts w:ascii="Calibri" w:eastAsia="Times New Roman" w:hAnsi="Calibri" w:cs="Segoe UI"/>
          <w:snapToGrid w:val="0"/>
          <w:sz w:val="20"/>
          <w:szCs w:val="20"/>
        </w:rPr>
        <w:br w:type="page"/>
      </w:r>
    </w:p>
    <w:p w14:paraId="23AEA65D" w14:textId="77777777" w:rsidR="00DD562D" w:rsidRPr="009C0625" w:rsidRDefault="00DD562D"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sidRPr="009C0625">
        <w:rPr>
          <w:rFonts w:ascii="Calibri" w:eastAsia="Calibri" w:hAnsi="Calibri" w:cs="Calibri"/>
          <w:sz w:val="20"/>
          <w:szCs w:val="20"/>
          <w:lang w:bidi="en-US"/>
        </w:rPr>
        <w:lastRenderedPageBreak/>
        <w:t>City and County Project Updates (TAP and STBG)</w:t>
      </w:r>
    </w:p>
    <w:p w14:paraId="64934D72" w14:textId="4D2E2464" w:rsidR="005C0203"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Waverly</w:t>
      </w:r>
    </w:p>
    <w:p w14:paraId="7E36E212" w14:textId="0BC1F2DE" w:rsidR="005C0203" w:rsidRPr="005C0203" w:rsidRDefault="00956BB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Cherry said the Rolling Prairie Trail </w:t>
      </w:r>
      <w:r w:rsidR="00E86D5B">
        <w:rPr>
          <w:rFonts w:ascii="Calibri" w:eastAsia="Calibri" w:hAnsi="Calibri" w:cs="Calibri"/>
          <w:sz w:val="20"/>
          <w:szCs w:val="20"/>
          <w:lang w:bidi="en-US"/>
        </w:rPr>
        <w:t xml:space="preserve">extension project </w:t>
      </w:r>
      <w:r w:rsidR="006D0183">
        <w:rPr>
          <w:rFonts w:ascii="Calibri" w:eastAsia="Calibri" w:hAnsi="Calibri" w:cs="Calibri"/>
          <w:sz w:val="20"/>
          <w:szCs w:val="20"/>
          <w:lang w:bidi="en-US"/>
        </w:rPr>
        <w:t>will begin construction May 1</w:t>
      </w:r>
      <w:r w:rsidR="006D0183" w:rsidRPr="006D0183">
        <w:rPr>
          <w:rFonts w:ascii="Calibri" w:eastAsia="Calibri" w:hAnsi="Calibri" w:cs="Calibri"/>
          <w:sz w:val="20"/>
          <w:szCs w:val="20"/>
          <w:vertAlign w:val="superscript"/>
          <w:lang w:bidi="en-US"/>
        </w:rPr>
        <w:t>st</w:t>
      </w:r>
      <w:r w:rsidR="006D0183">
        <w:rPr>
          <w:rFonts w:ascii="Calibri" w:eastAsia="Calibri" w:hAnsi="Calibri" w:cs="Calibri"/>
          <w:sz w:val="20"/>
          <w:szCs w:val="20"/>
          <w:lang w:bidi="en-US"/>
        </w:rPr>
        <w:t>.</w:t>
      </w:r>
    </w:p>
    <w:p w14:paraId="112494F6" w14:textId="77777777" w:rsidR="005C0203"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p>
    <w:p w14:paraId="7E30F47B" w14:textId="3A6E59F5" w:rsidR="00DD562D" w:rsidRPr="00DD562D" w:rsidRDefault="006D018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Grundy County</w:t>
      </w:r>
    </w:p>
    <w:p w14:paraId="37200374" w14:textId="3FCEA931" w:rsidR="00DD562D" w:rsidRPr="00DD562D" w:rsidRDefault="006D0183"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Mauer said the </w:t>
      </w:r>
      <w:r w:rsidR="00AC5506" w:rsidRPr="001E0360">
        <w:rPr>
          <w:rFonts w:ascii="Calibri" w:eastAsia="Calibri" w:hAnsi="Calibri" w:cs="Calibri"/>
          <w:sz w:val="20"/>
          <w:szCs w:val="20"/>
          <w:lang w:bidi="en-US"/>
        </w:rPr>
        <w:t>D67</w:t>
      </w:r>
      <w:r w:rsidRPr="001E0360">
        <w:rPr>
          <w:rFonts w:ascii="Calibri" w:eastAsia="Calibri" w:hAnsi="Calibri" w:cs="Calibri"/>
          <w:sz w:val="20"/>
          <w:szCs w:val="20"/>
          <w:lang w:bidi="en-US"/>
        </w:rPr>
        <w:t xml:space="preserve"> </w:t>
      </w:r>
      <w:r w:rsidR="00AC5506" w:rsidRPr="001E0360">
        <w:rPr>
          <w:rFonts w:ascii="Calibri" w:eastAsia="Calibri" w:hAnsi="Calibri" w:cs="Calibri"/>
          <w:sz w:val="20"/>
          <w:szCs w:val="20"/>
          <w:lang w:bidi="en-US"/>
        </w:rPr>
        <w:t>project</w:t>
      </w:r>
      <w:r w:rsidR="00AC5506">
        <w:rPr>
          <w:rFonts w:ascii="Calibri" w:eastAsia="Calibri" w:hAnsi="Calibri" w:cs="Calibri"/>
          <w:sz w:val="20"/>
          <w:szCs w:val="20"/>
          <w:lang w:bidi="en-US"/>
        </w:rPr>
        <w:t xml:space="preserve"> </w:t>
      </w:r>
      <w:r>
        <w:rPr>
          <w:rFonts w:ascii="Calibri" w:eastAsia="Calibri" w:hAnsi="Calibri" w:cs="Calibri"/>
          <w:sz w:val="20"/>
          <w:szCs w:val="20"/>
          <w:lang w:bidi="en-US"/>
        </w:rPr>
        <w:t>will have an August letting.</w:t>
      </w:r>
    </w:p>
    <w:p w14:paraId="4CDC1136" w14:textId="77777777" w:rsidR="00DD562D" w:rsidRPr="00DD562D" w:rsidRDefault="00DD562D"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p>
    <w:p w14:paraId="454C4F05" w14:textId="74244FF9" w:rsidR="005C0203" w:rsidRPr="00DD562D" w:rsidRDefault="00956BB8"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Chickasaw County</w:t>
      </w:r>
    </w:p>
    <w:p w14:paraId="3BEFD558" w14:textId="108F4151" w:rsidR="005C0203" w:rsidRDefault="00956BB8" w:rsidP="000845C2">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Lensing said </w:t>
      </w:r>
      <w:r w:rsidR="006D0183">
        <w:rPr>
          <w:rFonts w:ascii="Calibri" w:eastAsia="Calibri" w:hAnsi="Calibri" w:cs="Calibri"/>
          <w:sz w:val="20"/>
          <w:szCs w:val="20"/>
          <w:lang w:bidi="en-US"/>
        </w:rPr>
        <w:t>the V18 project is in development with work being done on preliminary plans on the concept statement.</w:t>
      </w:r>
    </w:p>
    <w:p w14:paraId="43D8C15C" w14:textId="6D7ECBF2" w:rsidR="000039E7" w:rsidRDefault="000039E7" w:rsidP="000845C2">
      <w:pPr>
        <w:widowControl w:val="0"/>
        <w:autoSpaceDE w:val="0"/>
        <w:autoSpaceDN w:val="0"/>
        <w:spacing w:before="1" w:after="0" w:line="240" w:lineRule="auto"/>
        <w:ind w:left="720" w:right="648"/>
        <w:rPr>
          <w:rFonts w:ascii="Calibri" w:eastAsia="Calibri" w:hAnsi="Calibri" w:cs="Calibri"/>
          <w:sz w:val="20"/>
          <w:szCs w:val="20"/>
          <w:lang w:bidi="en-US"/>
        </w:rPr>
      </w:pPr>
    </w:p>
    <w:p w14:paraId="346307D7" w14:textId="52F246A3" w:rsidR="000039E7" w:rsidRDefault="000039E7"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Independence</w:t>
      </w:r>
    </w:p>
    <w:p w14:paraId="77D68C3B" w14:textId="78F995B7" w:rsidR="00AB64B6" w:rsidRDefault="000039E7" w:rsidP="006D0183">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Schmitz said </w:t>
      </w:r>
      <w:r w:rsidR="006D0183">
        <w:rPr>
          <w:rFonts w:ascii="Calibri" w:eastAsia="Calibri" w:hAnsi="Calibri" w:cs="Calibri"/>
          <w:sz w:val="20"/>
          <w:szCs w:val="20"/>
          <w:lang w:bidi="en-US"/>
        </w:rPr>
        <w:t xml:space="preserve">the </w:t>
      </w:r>
      <w:r w:rsidR="001E0360">
        <w:rPr>
          <w:rFonts w:ascii="Calibri" w:eastAsia="Calibri" w:hAnsi="Calibri" w:cs="Calibri"/>
          <w:sz w:val="20"/>
          <w:szCs w:val="20"/>
          <w:lang w:bidi="en-US"/>
        </w:rPr>
        <w:t xml:space="preserve">concept statement for the </w:t>
      </w:r>
      <w:r w:rsidR="006D0183">
        <w:rPr>
          <w:rFonts w:ascii="Calibri" w:eastAsia="Calibri" w:hAnsi="Calibri" w:cs="Calibri"/>
          <w:sz w:val="20"/>
          <w:szCs w:val="20"/>
          <w:lang w:bidi="en-US"/>
        </w:rPr>
        <w:t>1</w:t>
      </w:r>
      <w:r w:rsidR="006D0183" w:rsidRPr="006D0183">
        <w:rPr>
          <w:rFonts w:ascii="Calibri" w:eastAsia="Calibri" w:hAnsi="Calibri" w:cs="Calibri"/>
          <w:sz w:val="20"/>
          <w:szCs w:val="20"/>
          <w:vertAlign w:val="superscript"/>
          <w:lang w:bidi="en-US"/>
        </w:rPr>
        <w:t>st</w:t>
      </w:r>
      <w:r w:rsidR="006D0183">
        <w:rPr>
          <w:rFonts w:ascii="Calibri" w:eastAsia="Calibri" w:hAnsi="Calibri" w:cs="Calibri"/>
          <w:sz w:val="20"/>
          <w:szCs w:val="20"/>
          <w:lang w:bidi="en-US"/>
        </w:rPr>
        <w:t xml:space="preserve"> Street </w:t>
      </w:r>
      <w:r w:rsidR="001E0360">
        <w:rPr>
          <w:rFonts w:ascii="Calibri" w:eastAsia="Calibri" w:hAnsi="Calibri" w:cs="Calibri"/>
          <w:sz w:val="20"/>
          <w:szCs w:val="20"/>
          <w:lang w:bidi="en-US"/>
        </w:rPr>
        <w:t>W</w:t>
      </w:r>
      <w:r w:rsidR="006D0183">
        <w:rPr>
          <w:rFonts w:ascii="Calibri" w:eastAsia="Calibri" w:hAnsi="Calibri" w:cs="Calibri"/>
          <w:sz w:val="20"/>
          <w:szCs w:val="20"/>
          <w:lang w:bidi="en-US"/>
        </w:rPr>
        <w:t>est project is</w:t>
      </w:r>
      <w:r w:rsidR="001E0360">
        <w:rPr>
          <w:rFonts w:ascii="Calibri" w:eastAsia="Calibri" w:hAnsi="Calibri" w:cs="Calibri"/>
          <w:sz w:val="20"/>
          <w:szCs w:val="20"/>
          <w:lang w:bidi="en-US"/>
        </w:rPr>
        <w:t xml:space="preserve"> in development</w:t>
      </w:r>
      <w:r w:rsidR="006D0183">
        <w:rPr>
          <w:rFonts w:ascii="Calibri" w:eastAsia="Calibri" w:hAnsi="Calibri" w:cs="Calibri"/>
          <w:sz w:val="20"/>
          <w:szCs w:val="20"/>
          <w:lang w:bidi="en-US"/>
        </w:rPr>
        <w:t>. Design will begin within the next twelve months, with construction planned for FY 2026.</w:t>
      </w:r>
    </w:p>
    <w:p w14:paraId="1308336B" w14:textId="77777777" w:rsidR="006D0183" w:rsidRDefault="006D0183" w:rsidP="006D0183">
      <w:pPr>
        <w:widowControl w:val="0"/>
        <w:autoSpaceDE w:val="0"/>
        <w:autoSpaceDN w:val="0"/>
        <w:spacing w:before="1" w:after="0" w:line="240" w:lineRule="auto"/>
        <w:ind w:left="720" w:right="648"/>
        <w:rPr>
          <w:rFonts w:ascii="Calibri" w:eastAsia="Calibri" w:hAnsi="Calibri" w:cs="Calibri"/>
          <w:sz w:val="20"/>
          <w:szCs w:val="20"/>
          <w:lang w:bidi="en-US"/>
        </w:rPr>
      </w:pPr>
    </w:p>
    <w:p w14:paraId="40B24A58" w14:textId="77777777" w:rsidR="006D0183" w:rsidRPr="00DD562D" w:rsidRDefault="006D0183" w:rsidP="006D0183">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4358CCB6" w14:textId="7F76C3CD" w:rsidR="006D0183" w:rsidRDefault="001E0360" w:rsidP="006D0183">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Ohrt</w:t>
      </w:r>
      <w:r w:rsidR="006D0183">
        <w:rPr>
          <w:rFonts w:ascii="Calibri" w:eastAsia="Calibri" w:hAnsi="Calibri" w:cs="Calibri"/>
          <w:sz w:val="20"/>
          <w:szCs w:val="20"/>
          <w:lang w:bidi="en-US"/>
        </w:rPr>
        <w:t xml:space="preserve"> said concrete overlay will begin the first week in May between Jesup and Fairbank.</w:t>
      </w:r>
    </w:p>
    <w:p w14:paraId="364764E9" w14:textId="77777777" w:rsidR="006D0183" w:rsidRDefault="006D0183" w:rsidP="006D0183">
      <w:pPr>
        <w:widowControl w:val="0"/>
        <w:autoSpaceDE w:val="0"/>
        <w:autoSpaceDN w:val="0"/>
        <w:spacing w:before="1" w:after="0" w:line="240" w:lineRule="auto"/>
        <w:ind w:left="720" w:right="648"/>
        <w:rPr>
          <w:rFonts w:ascii="Calibri" w:eastAsia="Calibri" w:hAnsi="Calibri" w:cs="Calibri"/>
          <w:sz w:val="20"/>
          <w:szCs w:val="20"/>
          <w:lang w:bidi="en-US"/>
        </w:rPr>
      </w:pPr>
    </w:p>
    <w:p w14:paraId="18F201D7" w14:textId="77777777" w:rsidR="006D0183" w:rsidRPr="00DD562D" w:rsidRDefault="006D0183" w:rsidP="006D0183">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Bremer County</w:t>
      </w:r>
    </w:p>
    <w:p w14:paraId="173D4D87" w14:textId="74834E59" w:rsidR="006D0183" w:rsidRDefault="006D0183" w:rsidP="006D0183">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Moore said the C50 resurfacing project from Janesville to V25 had a March letting and the bid was accepted. No update on the project start date is available.</w:t>
      </w:r>
    </w:p>
    <w:p w14:paraId="0D728FC4" w14:textId="77777777" w:rsidR="006D0183" w:rsidRDefault="006D0183" w:rsidP="006D0183">
      <w:pPr>
        <w:widowControl w:val="0"/>
        <w:autoSpaceDE w:val="0"/>
        <w:autoSpaceDN w:val="0"/>
        <w:spacing w:before="1" w:after="0" w:line="240" w:lineRule="auto"/>
        <w:ind w:left="720" w:right="648"/>
        <w:rPr>
          <w:rFonts w:ascii="Calibri" w:eastAsia="Calibri" w:hAnsi="Calibri" w:cs="Calibri"/>
          <w:sz w:val="20"/>
          <w:szCs w:val="20"/>
          <w:lang w:bidi="en-US"/>
        </w:rPr>
      </w:pPr>
    </w:p>
    <w:p w14:paraId="66821EF5" w14:textId="77777777" w:rsidR="006D0183" w:rsidRPr="00DD562D" w:rsidRDefault="006D0183" w:rsidP="006D0183">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Sumner</w:t>
      </w:r>
    </w:p>
    <w:p w14:paraId="28EA7E90" w14:textId="63F6A649" w:rsidR="006D0183" w:rsidRPr="00DD562D" w:rsidRDefault="006D0183" w:rsidP="006D0183">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Ness said construction on the South Division Street bridge will begin in June.</w:t>
      </w:r>
    </w:p>
    <w:p w14:paraId="4586FB77" w14:textId="6669E556" w:rsidR="005C0203" w:rsidRDefault="005C0203" w:rsidP="006D0183">
      <w:pPr>
        <w:widowControl w:val="0"/>
        <w:autoSpaceDE w:val="0"/>
        <w:autoSpaceDN w:val="0"/>
        <w:spacing w:before="1" w:after="0" w:line="240" w:lineRule="auto"/>
        <w:ind w:right="648"/>
        <w:rPr>
          <w:rFonts w:ascii="Calibri" w:eastAsia="Calibri" w:hAnsi="Calibri" w:cs="Calibri"/>
          <w:sz w:val="20"/>
          <w:szCs w:val="20"/>
          <w:lang w:bidi="en-US"/>
        </w:rPr>
      </w:pPr>
    </w:p>
    <w:p w14:paraId="3A035267" w14:textId="74F2792A" w:rsidR="005C0203" w:rsidRPr="00DD562D" w:rsidRDefault="005C0203" w:rsidP="000845C2">
      <w:pPr>
        <w:widowControl w:val="0"/>
        <w:autoSpaceDE w:val="0"/>
        <w:autoSpaceDN w:val="0"/>
        <w:spacing w:before="1" w:after="0" w:line="240" w:lineRule="auto"/>
        <w:ind w:left="720" w:right="648"/>
        <w:rPr>
          <w:rFonts w:ascii="Calibri" w:eastAsia="Calibri" w:hAnsi="Calibri" w:cs="Calibri"/>
          <w:b/>
          <w:bCs/>
          <w:sz w:val="20"/>
          <w:szCs w:val="20"/>
          <w:lang w:bidi="en-US"/>
        </w:rPr>
      </w:pPr>
      <w:r>
        <w:rPr>
          <w:rFonts w:ascii="Calibri" w:eastAsia="Calibri" w:hAnsi="Calibri" w:cs="Calibri"/>
          <w:b/>
          <w:bCs/>
          <w:sz w:val="20"/>
          <w:szCs w:val="20"/>
          <w:lang w:bidi="en-US"/>
        </w:rPr>
        <w:t>Butler County</w:t>
      </w:r>
    </w:p>
    <w:p w14:paraId="6A6EEFF5" w14:textId="199ECF60" w:rsidR="006D0183" w:rsidRDefault="006D0183" w:rsidP="005B0DB3">
      <w:pPr>
        <w:widowControl w:val="0"/>
        <w:autoSpaceDE w:val="0"/>
        <w:autoSpaceDN w:val="0"/>
        <w:spacing w:before="1" w:after="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 xml:space="preserve">Barnett said </w:t>
      </w:r>
      <w:r w:rsidR="001E0360">
        <w:rPr>
          <w:rFonts w:ascii="Calibri" w:eastAsia="Calibri" w:hAnsi="Calibri" w:cs="Calibri"/>
          <w:sz w:val="20"/>
          <w:szCs w:val="20"/>
          <w:lang w:bidi="en-US"/>
        </w:rPr>
        <w:t>the county has a bridge project with a</w:t>
      </w:r>
      <w:r w:rsidR="005B0DB3">
        <w:rPr>
          <w:rFonts w:ascii="Calibri" w:eastAsia="Calibri" w:hAnsi="Calibri" w:cs="Calibri"/>
          <w:sz w:val="20"/>
          <w:szCs w:val="20"/>
          <w:lang w:bidi="en-US"/>
        </w:rPr>
        <w:t xml:space="preserve"> start date of August</w:t>
      </w:r>
      <w:r w:rsidR="001E0360">
        <w:rPr>
          <w:rFonts w:ascii="Calibri" w:eastAsia="Calibri" w:hAnsi="Calibri" w:cs="Calibri"/>
          <w:sz w:val="20"/>
          <w:szCs w:val="20"/>
          <w:lang w:bidi="en-US"/>
        </w:rPr>
        <w:t>.</w:t>
      </w:r>
    </w:p>
    <w:p w14:paraId="679EB9C2" w14:textId="77777777" w:rsidR="005C0203" w:rsidRPr="00DD562D" w:rsidRDefault="005C0203" w:rsidP="000845C2">
      <w:pPr>
        <w:widowControl w:val="0"/>
        <w:autoSpaceDE w:val="0"/>
        <w:autoSpaceDN w:val="0"/>
        <w:spacing w:before="1" w:after="0" w:line="240" w:lineRule="auto"/>
        <w:ind w:left="720" w:right="648"/>
        <w:rPr>
          <w:rFonts w:ascii="Calibri" w:eastAsia="Calibri" w:hAnsi="Calibri" w:cs="Calibri"/>
          <w:sz w:val="20"/>
          <w:szCs w:val="20"/>
          <w:lang w:bidi="en-US"/>
        </w:rPr>
      </w:pPr>
    </w:p>
    <w:p w14:paraId="1F2240D0" w14:textId="0EC53D54" w:rsidR="005B0DB3" w:rsidRPr="005B0DB3" w:rsidRDefault="005C0203" w:rsidP="005B0DB3">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FY 2024-2027 TIP – STBG and TAP</w:t>
      </w:r>
    </w:p>
    <w:p w14:paraId="6CF215B4" w14:textId="6441A047" w:rsidR="008F3390" w:rsidRDefault="008F3390" w:rsidP="000845C2">
      <w:pPr>
        <w:widowControl w:val="0"/>
        <w:autoSpaceDE w:val="0"/>
        <w:autoSpaceDN w:val="0"/>
        <w:spacing w:after="240" w:line="240" w:lineRule="auto"/>
        <w:ind w:left="720"/>
        <w:rPr>
          <w:rFonts w:ascii="Calibri" w:eastAsia="Calibri" w:hAnsi="Calibri" w:cs="Calibri"/>
          <w:sz w:val="20"/>
          <w:szCs w:val="20"/>
          <w:lang w:bidi="en-US"/>
        </w:rPr>
      </w:pPr>
      <w:r>
        <w:rPr>
          <w:rFonts w:ascii="Calibri" w:eastAsia="Calibri" w:hAnsi="Calibri" w:cs="Calibri"/>
          <w:sz w:val="20"/>
          <w:szCs w:val="20"/>
          <w:lang w:bidi="en-US"/>
        </w:rPr>
        <w:t xml:space="preserve">TAP projects are </w:t>
      </w:r>
      <w:r w:rsidR="005B0DB3">
        <w:rPr>
          <w:rFonts w:ascii="Calibri" w:eastAsia="Calibri" w:hAnsi="Calibri" w:cs="Calibri"/>
          <w:sz w:val="20"/>
          <w:szCs w:val="20"/>
          <w:lang w:bidi="en-US"/>
        </w:rPr>
        <w:t xml:space="preserve">still </w:t>
      </w:r>
      <w:r>
        <w:rPr>
          <w:rFonts w:ascii="Calibri" w:eastAsia="Calibri" w:hAnsi="Calibri" w:cs="Calibri"/>
          <w:sz w:val="20"/>
          <w:szCs w:val="20"/>
          <w:lang w:bidi="en-US"/>
        </w:rPr>
        <w:t>on hold as</w:t>
      </w:r>
      <w:r w:rsidR="005E08F7">
        <w:rPr>
          <w:rFonts w:ascii="Calibri" w:eastAsia="Calibri" w:hAnsi="Calibri" w:cs="Calibri"/>
          <w:sz w:val="20"/>
          <w:szCs w:val="20"/>
          <w:lang w:bidi="en-US"/>
        </w:rPr>
        <w:t xml:space="preserve"> the Iowa</w:t>
      </w:r>
      <w:r>
        <w:rPr>
          <w:rFonts w:ascii="Calibri" w:eastAsia="Calibri" w:hAnsi="Calibri" w:cs="Calibri"/>
          <w:sz w:val="20"/>
          <w:szCs w:val="20"/>
          <w:lang w:bidi="en-US"/>
        </w:rPr>
        <w:t xml:space="preserve"> DOT finalizes program guidelines.</w:t>
      </w:r>
      <w:r w:rsidR="005B0DB3">
        <w:rPr>
          <w:rFonts w:ascii="Calibri" w:eastAsia="Calibri" w:hAnsi="Calibri" w:cs="Calibri"/>
          <w:sz w:val="20"/>
          <w:szCs w:val="20"/>
          <w:lang w:bidi="en-US"/>
        </w:rPr>
        <w:t xml:space="preserve"> With the draft TIP being due in June, there will not be a TAP cycle this year. Funds will be rolled over to next year’s funding pot. </w:t>
      </w:r>
    </w:p>
    <w:p w14:paraId="70155550" w14:textId="65E8C1B0" w:rsidR="005B0DB3" w:rsidRDefault="00DD562D" w:rsidP="00DD562D">
      <w:pPr>
        <w:widowControl w:val="0"/>
        <w:autoSpaceDE w:val="0"/>
        <w:autoSpaceDN w:val="0"/>
        <w:spacing w:before="1"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In general discussion, </w:t>
      </w:r>
      <w:r w:rsidR="005B0DB3">
        <w:rPr>
          <w:rFonts w:ascii="Calibri" w:eastAsia="Calibri" w:hAnsi="Calibri" w:cs="Calibri"/>
          <w:sz w:val="20"/>
          <w:szCs w:val="20"/>
          <w:lang w:bidi="en-US"/>
        </w:rPr>
        <w:t xml:space="preserve">Dautović said she is expanding the </w:t>
      </w:r>
      <w:hyperlink r:id="rId5" w:history="1">
        <w:r w:rsidR="005B0DB3" w:rsidRPr="00AC5506">
          <w:rPr>
            <w:rStyle w:val="Hyperlink"/>
            <w:rFonts w:ascii="Calibri" w:eastAsia="Calibri" w:hAnsi="Calibri" w:cs="Calibri"/>
            <w:sz w:val="20"/>
            <w:szCs w:val="20"/>
            <w:lang w:bidi="en-US"/>
          </w:rPr>
          <w:t>Interactive Trail Map</w:t>
        </w:r>
      </w:hyperlink>
      <w:r w:rsidR="005B0DB3">
        <w:rPr>
          <w:rFonts w:ascii="Calibri" w:eastAsia="Calibri" w:hAnsi="Calibri" w:cs="Calibri"/>
          <w:sz w:val="20"/>
          <w:szCs w:val="20"/>
          <w:lang w:bidi="en-US"/>
        </w:rPr>
        <w:t xml:space="preserve"> to include the entire six-county region. Some features are already on the map and others are a work in progress. When completed, staff will ask each jurisdiction to review the map.</w:t>
      </w:r>
    </w:p>
    <w:p w14:paraId="0FD74CF9" w14:textId="1212109B"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There being no further business, it was moved by </w:t>
      </w:r>
      <w:r w:rsidR="005B0DB3">
        <w:rPr>
          <w:rFonts w:ascii="Calibri" w:eastAsia="Calibri" w:hAnsi="Calibri" w:cs="Calibri"/>
          <w:sz w:val="20"/>
          <w:szCs w:val="20"/>
          <w:lang w:bidi="en-US"/>
        </w:rPr>
        <w:t>Hildebrandt</w:t>
      </w:r>
      <w:r w:rsidRPr="00DD562D">
        <w:rPr>
          <w:rFonts w:ascii="Calibri" w:eastAsia="Calibri" w:hAnsi="Calibri" w:cs="Calibri"/>
          <w:sz w:val="20"/>
          <w:szCs w:val="20"/>
          <w:lang w:bidi="en-US"/>
        </w:rPr>
        <w:t xml:space="preserve">, seconded by </w:t>
      </w:r>
      <w:r w:rsidR="005B0DB3">
        <w:rPr>
          <w:rFonts w:ascii="Calibri" w:eastAsia="Calibri" w:hAnsi="Calibri" w:cs="Calibri"/>
          <w:sz w:val="20"/>
          <w:szCs w:val="20"/>
          <w:lang w:bidi="en-US"/>
        </w:rPr>
        <w:t>Lensing</w:t>
      </w:r>
      <w:r w:rsidRPr="00DD562D">
        <w:rPr>
          <w:rFonts w:ascii="Calibri" w:eastAsia="Calibri" w:hAnsi="Calibri" w:cs="Calibri"/>
          <w:sz w:val="20"/>
          <w:szCs w:val="20"/>
          <w:lang w:bidi="en-US"/>
        </w:rPr>
        <w:t xml:space="preserve"> to adjourn the meeting. Motion carried unanimously. The meeting was adjourned at </w:t>
      </w:r>
      <w:r w:rsidR="005C0203">
        <w:rPr>
          <w:rFonts w:ascii="Calibri" w:eastAsia="Calibri" w:hAnsi="Calibri" w:cs="Calibri"/>
          <w:sz w:val="20"/>
          <w:szCs w:val="20"/>
          <w:lang w:bidi="en-US"/>
        </w:rPr>
        <w:t>2:0</w:t>
      </w:r>
      <w:r w:rsidR="005B0DB3">
        <w:rPr>
          <w:rFonts w:ascii="Calibri" w:eastAsia="Calibri" w:hAnsi="Calibri" w:cs="Calibri"/>
          <w:sz w:val="20"/>
          <w:szCs w:val="20"/>
          <w:lang w:bidi="en-US"/>
        </w:rPr>
        <w:t>9</w:t>
      </w:r>
      <w:r w:rsidR="005C0203">
        <w:rPr>
          <w:rFonts w:ascii="Calibri" w:eastAsia="Calibri" w:hAnsi="Calibri" w:cs="Calibri"/>
          <w:sz w:val="20"/>
          <w:szCs w:val="20"/>
          <w:lang w:bidi="en-US"/>
        </w:rPr>
        <w:t xml:space="preserve"> PM</w:t>
      </w:r>
      <w:r w:rsidRPr="00DD562D">
        <w:rPr>
          <w:rFonts w:ascii="Calibri" w:eastAsia="Calibri" w:hAnsi="Calibri" w:cs="Calibri"/>
          <w:sz w:val="20"/>
          <w:szCs w:val="20"/>
          <w:lang w:bidi="en-US"/>
        </w:rPr>
        <w:t>.</w:t>
      </w:r>
    </w:p>
    <w:p w14:paraId="51B0997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053A8FF6"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 xml:space="preserve">Aldina Dautović </w:t>
      </w:r>
    </w:p>
    <w:p w14:paraId="32B17934" w14:textId="77777777" w:rsidR="00DD562D" w:rsidRPr="00DD562D" w:rsidRDefault="00DD562D" w:rsidP="00DD562D">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9B5825">
      <w:pPr>
        <w:spacing w:after="0"/>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B22FEF2"/>
    <w:lvl w:ilvl="0" w:tplc="DFC080B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2B81"/>
    <w:rsid w:val="000039E7"/>
    <w:rsid w:val="000326DE"/>
    <w:rsid w:val="00042856"/>
    <w:rsid w:val="00054BC8"/>
    <w:rsid w:val="00060DD4"/>
    <w:rsid w:val="00064E4C"/>
    <w:rsid w:val="00076879"/>
    <w:rsid w:val="000845C2"/>
    <w:rsid w:val="0008583F"/>
    <w:rsid w:val="00086D96"/>
    <w:rsid w:val="00097183"/>
    <w:rsid w:val="000A32C1"/>
    <w:rsid w:val="000A5B89"/>
    <w:rsid w:val="000A6D1E"/>
    <w:rsid w:val="000A7EF2"/>
    <w:rsid w:val="000B0698"/>
    <w:rsid w:val="000C2512"/>
    <w:rsid w:val="000C418C"/>
    <w:rsid w:val="000D0306"/>
    <w:rsid w:val="000D3B13"/>
    <w:rsid w:val="000E331B"/>
    <w:rsid w:val="000E3EF6"/>
    <w:rsid w:val="00101A0D"/>
    <w:rsid w:val="00103AC3"/>
    <w:rsid w:val="00107414"/>
    <w:rsid w:val="00112C80"/>
    <w:rsid w:val="00112C92"/>
    <w:rsid w:val="00123619"/>
    <w:rsid w:val="00125B51"/>
    <w:rsid w:val="001277EF"/>
    <w:rsid w:val="00130DB7"/>
    <w:rsid w:val="00134767"/>
    <w:rsid w:val="001360E0"/>
    <w:rsid w:val="0014203A"/>
    <w:rsid w:val="001438F4"/>
    <w:rsid w:val="0015174C"/>
    <w:rsid w:val="001547FC"/>
    <w:rsid w:val="00181F19"/>
    <w:rsid w:val="001859D6"/>
    <w:rsid w:val="001A1953"/>
    <w:rsid w:val="001A6666"/>
    <w:rsid w:val="001B3AE6"/>
    <w:rsid w:val="001B7F51"/>
    <w:rsid w:val="001C2298"/>
    <w:rsid w:val="001C23B8"/>
    <w:rsid w:val="001C48D4"/>
    <w:rsid w:val="001C59D5"/>
    <w:rsid w:val="001E0360"/>
    <w:rsid w:val="001E3818"/>
    <w:rsid w:val="001E59BC"/>
    <w:rsid w:val="001F618B"/>
    <w:rsid w:val="001F727F"/>
    <w:rsid w:val="00206C20"/>
    <w:rsid w:val="002075E9"/>
    <w:rsid w:val="00217C5E"/>
    <w:rsid w:val="00224792"/>
    <w:rsid w:val="00224F42"/>
    <w:rsid w:val="00227434"/>
    <w:rsid w:val="00227488"/>
    <w:rsid w:val="00250E4F"/>
    <w:rsid w:val="0025330A"/>
    <w:rsid w:val="00256541"/>
    <w:rsid w:val="002801C0"/>
    <w:rsid w:val="002830A0"/>
    <w:rsid w:val="00286BBF"/>
    <w:rsid w:val="002904CB"/>
    <w:rsid w:val="00294113"/>
    <w:rsid w:val="002A0F0F"/>
    <w:rsid w:val="002A2BA0"/>
    <w:rsid w:val="002A2F4D"/>
    <w:rsid w:val="002B4EF4"/>
    <w:rsid w:val="002B6AD9"/>
    <w:rsid w:val="002C184B"/>
    <w:rsid w:val="002D4B91"/>
    <w:rsid w:val="002E4B20"/>
    <w:rsid w:val="002F029D"/>
    <w:rsid w:val="002F3949"/>
    <w:rsid w:val="002F53FA"/>
    <w:rsid w:val="003157AC"/>
    <w:rsid w:val="00320B8C"/>
    <w:rsid w:val="00322A99"/>
    <w:rsid w:val="00323480"/>
    <w:rsid w:val="00330727"/>
    <w:rsid w:val="00334135"/>
    <w:rsid w:val="003349FB"/>
    <w:rsid w:val="00340BF7"/>
    <w:rsid w:val="0034128C"/>
    <w:rsid w:val="003421C4"/>
    <w:rsid w:val="00351940"/>
    <w:rsid w:val="00351BD6"/>
    <w:rsid w:val="00363124"/>
    <w:rsid w:val="00371CB1"/>
    <w:rsid w:val="00374494"/>
    <w:rsid w:val="0037486B"/>
    <w:rsid w:val="00380249"/>
    <w:rsid w:val="00394542"/>
    <w:rsid w:val="00395A1B"/>
    <w:rsid w:val="003A0010"/>
    <w:rsid w:val="003A0FA7"/>
    <w:rsid w:val="003A376B"/>
    <w:rsid w:val="003A57BF"/>
    <w:rsid w:val="003A5E21"/>
    <w:rsid w:val="003A6557"/>
    <w:rsid w:val="003A6BC9"/>
    <w:rsid w:val="003B1175"/>
    <w:rsid w:val="003B428F"/>
    <w:rsid w:val="003B5DC1"/>
    <w:rsid w:val="003B6188"/>
    <w:rsid w:val="003B6FD8"/>
    <w:rsid w:val="003C14D1"/>
    <w:rsid w:val="003C5AE5"/>
    <w:rsid w:val="003C7A64"/>
    <w:rsid w:val="003D6879"/>
    <w:rsid w:val="003F2DEF"/>
    <w:rsid w:val="003F52C5"/>
    <w:rsid w:val="00402B4E"/>
    <w:rsid w:val="004056FB"/>
    <w:rsid w:val="00410C4F"/>
    <w:rsid w:val="00416199"/>
    <w:rsid w:val="00417E92"/>
    <w:rsid w:val="00433225"/>
    <w:rsid w:val="00433A0D"/>
    <w:rsid w:val="00435A0A"/>
    <w:rsid w:val="004436EF"/>
    <w:rsid w:val="0044408C"/>
    <w:rsid w:val="00444256"/>
    <w:rsid w:val="00456F97"/>
    <w:rsid w:val="0046022B"/>
    <w:rsid w:val="004646E4"/>
    <w:rsid w:val="0047557B"/>
    <w:rsid w:val="00475C35"/>
    <w:rsid w:val="00482387"/>
    <w:rsid w:val="00484059"/>
    <w:rsid w:val="00487CA8"/>
    <w:rsid w:val="00491360"/>
    <w:rsid w:val="004A0B71"/>
    <w:rsid w:val="004A3B6A"/>
    <w:rsid w:val="004A475F"/>
    <w:rsid w:val="004A50B3"/>
    <w:rsid w:val="004A52D7"/>
    <w:rsid w:val="004A5DC2"/>
    <w:rsid w:val="004B1864"/>
    <w:rsid w:val="004B3807"/>
    <w:rsid w:val="004B5AC7"/>
    <w:rsid w:val="004C1561"/>
    <w:rsid w:val="004C22B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92C31"/>
    <w:rsid w:val="005A1CD3"/>
    <w:rsid w:val="005A242E"/>
    <w:rsid w:val="005A43A6"/>
    <w:rsid w:val="005B0DB3"/>
    <w:rsid w:val="005B1200"/>
    <w:rsid w:val="005B14DF"/>
    <w:rsid w:val="005C0203"/>
    <w:rsid w:val="005D0B22"/>
    <w:rsid w:val="005D515A"/>
    <w:rsid w:val="005D5C91"/>
    <w:rsid w:val="005D62E5"/>
    <w:rsid w:val="005E08F7"/>
    <w:rsid w:val="005E285A"/>
    <w:rsid w:val="005F6DEF"/>
    <w:rsid w:val="00610D6C"/>
    <w:rsid w:val="0061604B"/>
    <w:rsid w:val="00616474"/>
    <w:rsid w:val="006228DD"/>
    <w:rsid w:val="00627D77"/>
    <w:rsid w:val="00634E4F"/>
    <w:rsid w:val="00644726"/>
    <w:rsid w:val="00650E10"/>
    <w:rsid w:val="00652535"/>
    <w:rsid w:val="00675EF7"/>
    <w:rsid w:val="0069667E"/>
    <w:rsid w:val="006B7095"/>
    <w:rsid w:val="006B778C"/>
    <w:rsid w:val="006C2C9D"/>
    <w:rsid w:val="006C435D"/>
    <w:rsid w:val="006D0183"/>
    <w:rsid w:val="006D6E85"/>
    <w:rsid w:val="006E5543"/>
    <w:rsid w:val="006F14E3"/>
    <w:rsid w:val="00700AFD"/>
    <w:rsid w:val="00704793"/>
    <w:rsid w:val="00707711"/>
    <w:rsid w:val="00720845"/>
    <w:rsid w:val="00724D95"/>
    <w:rsid w:val="007306B3"/>
    <w:rsid w:val="00732555"/>
    <w:rsid w:val="0073337E"/>
    <w:rsid w:val="00734E66"/>
    <w:rsid w:val="007357CF"/>
    <w:rsid w:val="00736AF3"/>
    <w:rsid w:val="00745E8A"/>
    <w:rsid w:val="00750B13"/>
    <w:rsid w:val="0075567C"/>
    <w:rsid w:val="00760FFF"/>
    <w:rsid w:val="0076515A"/>
    <w:rsid w:val="007670FF"/>
    <w:rsid w:val="00774A70"/>
    <w:rsid w:val="00780D59"/>
    <w:rsid w:val="0078244A"/>
    <w:rsid w:val="00784653"/>
    <w:rsid w:val="00786755"/>
    <w:rsid w:val="007925C3"/>
    <w:rsid w:val="00792F03"/>
    <w:rsid w:val="00794A69"/>
    <w:rsid w:val="007958CE"/>
    <w:rsid w:val="00796C83"/>
    <w:rsid w:val="007A216D"/>
    <w:rsid w:val="007A749D"/>
    <w:rsid w:val="007B1812"/>
    <w:rsid w:val="007C26CF"/>
    <w:rsid w:val="007C6136"/>
    <w:rsid w:val="007D5900"/>
    <w:rsid w:val="007E26FF"/>
    <w:rsid w:val="007F7208"/>
    <w:rsid w:val="00803829"/>
    <w:rsid w:val="008061A7"/>
    <w:rsid w:val="00806719"/>
    <w:rsid w:val="008128B0"/>
    <w:rsid w:val="008130C9"/>
    <w:rsid w:val="00820D29"/>
    <w:rsid w:val="00821212"/>
    <w:rsid w:val="00834BF2"/>
    <w:rsid w:val="00841535"/>
    <w:rsid w:val="008508E6"/>
    <w:rsid w:val="0085408E"/>
    <w:rsid w:val="00854C2C"/>
    <w:rsid w:val="0086019F"/>
    <w:rsid w:val="00860B50"/>
    <w:rsid w:val="008714B2"/>
    <w:rsid w:val="008744CF"/>
    <w:rsid w:val="00883847"/>
    <w:rsid w:val="0089099D"/>
    <w:rsid w:val="00893E30"/>
    <w:rsid w:val="008A45E0"/>
    <w:rsid w:val="008B0E8F"/>
    <w:rsid w:val="008B4C01"/>
    <w:rsid w:val="008B6DAD"/>
    <w:rsid w:val="008C5DE8"/>
    <w:rsid w:val="008D0D87"/>
    <w:rsid w:val="008D21C1"/>
    <w:rsid w:val="008D230F"/>
    <w:rsid w:val="008D4A87"/>
    <w:rsid w:val="008F3390"/>
    <w:rsid w:val="008F6C76"/>
    <w:rsid w:val="008F76C5"/>
    <w:rsid w:val="0090456A"/>
    <w:rsid w:val="00906437"/>
    <w:rsid w:val="00910AA4"/>
    <w:rsid w:val="009163FA"/>
    <w:rsid w:val="0092350E"/>
    <w:rsid w:val="009239EC"/>
    <w:rsid w:val="009270B5"/>
    <w:rsid w:val="00937A6A"/>
    <w:rsid w:val="00937E00"/>
    <w:rsid w:val="00941E50"/>
    <w:rsid w:val="00944D61"/>
    <w:rsid w:val="0094722D"/>
    <w:rsid w:val="0095395C"/>
    <w:rsid w:val="00956BB8"/>
    <w:rsid w:val="00957499"/>
    <w:rsid w:val="00960D22"/>
    <w:rsid w:val="00962CAD"/>
    <w:rsid w:val="00967781"/>
    <w:rsid w:val="00987EC3"/>
    <w:rsid w:val="0099674E"/>
    <w:rsid w:val="009A06EF"/>
    <w:rsid w:val="009A1AAD"/>
    <w:rsid w:val="009A560F"/>
    <w:rsid w:val="009B5825"/>
    <w:rsid w:val="009C0625"/>
    <w:rsid w:val="009C3A8A"/>
    <w:rsid w:val="009C7F57"/>
    <w:rsid w:val="009D100C"/>
    <w:rsid w:val="009E7C39"/>
    <w:rsid w:val="009F147B"/>
    <w:rsid w:val="009F3362"/>
    <w:rsid w:val="00A00510"/>
    <w:rsid w:val="00A041E9"/>
    <w:rsid w:val="00A11E25"/>
    <w:rsid w:val="00A15BE6"/>
    <w:rsid w:val="00A215D9"/>
    <w:rsid w:val="00A22EB1"/>
    <w:rsid w:val="00A2759E"/>
    <w:rsid w:val="00A3418D"/>
    <w:rsid w:val="00A37447"/>
    <w:rsid w:val="00A414A0"/>
    <w:rsid w:val="00A42884"/>
    <w:rsid w:val="00A42FF7"/>
    <w:rsid w:val="00A439AC"/>
    <w:rsid w:val="00A61E8D"/>
    <w:rsid w:val="00A71287"/>
    <w:rsid w:val="00A80CF9"/>
    <w:rsid w:val="00A80D11"/>
    <w:rsid w:val="00A85B19"/>
    <w:rsid w:val="00A96C9A"/>
    <w:rsid w:val="00AA0B24"/>
    <w:rsid w:val="00AA21FD"/>
    <w:rsid w:val="00AB64B6"/>
    <w:rsid w:val="00AB70DB"/>
    <w:rsid w:val="00AC5506"/>
    <w:rsid w:val="00AC624F"/>
    <w:rsid w:val="00AD01B0"/>
    <w:rsid w:val="00AD5382"/>
    <w:rsid w:val="00AD5BB6"/>
    <w:rsid w:val="00AD6FBE"/>
    <w:rsid w:val="00AE19D6"/>
    <w:rsid w:val="00AE25EF"/>
    <w:rsid w:val="00AE262D"/>
    <w:rsid w:val="00AE5563"/>
    <w:rsid w:val="00AE5849"/>
    <w:rsid w:val="00AF4D36"/>
    <w:rsid w:val="00AF56CC"/>
    <w:rsid w:val="00B077AA"/>
    <w:rsid w:val="00B07C2F"/>
    <w:rsid w:val="00B24546"/>
    <w:rsid w:val="00B24C5D"/>
    <w:rsid w:val="00B24E40"/>
    <w:rsid w:val="00B26D2C"/>
    <w:rsid w:val="00B3149F"/>
    <w:rsid w:val="00B32003"/>
    <w:rsid w:val="00B321FA"/>
    <w:rsid w:val="00B373FF"/>
    <w:rsid w:val="00B4485C"/>
    <w:rsid w:val="00B51F51"/>
    <w:rsid w:val="00B526FC"/>
    <w:rsid w:val="00B52C90"/>
    <w:rsid w:val="00B54955"/>
    <w:rsid w:val="00B63AD3"/>
    <w:rsid w:val="00B72D0C"/>
    <w:rsid w:val="00B807A7"/>
    <w:rsid w:val="00B90C54"/>
    <w:rsid w:val="00B945D1"/>
    <w:rsid w:val="00BA1D82"/>
    <w:rsid w:val="00BA6A2E"/>
    <w:rsid w:val="00BB40C0"/>
    <w:rsid w:val="00BB4304"/>
    <w:rsid w:val="00BC29EF"/>
    <w:rsid w:val="00BC2FDD"/>
    <w:rsid w:val="00BC77C2"/>
    <w:rsid w:val="00BD762A"/>
    <w:rsid w:val="00BE075F"/>
    <w:rsid w:val="00BF7230"/>
    <w:rsid w:val="00C14C25"/>
    <w:rsid w:val="00C21B1C"/>
    <w:rsid w:val="00C25251"/>
    <w:rsid w:val="00C2598F"/>
    <w:rsid w:val="00C263B6"/>
    <w:rsid w:val="00C370A2"/>
    <w:rsid w:val="00C41C86"/>
    <w:rsid w:val="00C456AD"/>
    <w:rsid w:val="00C542B3"/>
    <w:rsid w:val="00C66168"/>
    <w:rsid w:val="00C75C82"/>
    <w:rsid w:val="00C773D7"/>
    <w:rsid w:val="00C838F7"/>
    <w:rsid w:val="00C91D98"/>
    <w:rsid w:val="00CA44F1"/>
    <w:rsid w:val="00CB4208"/>
    <w:rsid w:val="00CB463A"/>
    <w:rsid w:val="00CB59FC"/>
    <w:rsid w:val="00CB7B6B"/>
    <w:rsid w:val="00CC0556"/>
    <w:rsid w:val="00CF0EBE"/>
    <w:rsid w:val="00CF0FFA"/>
    <w:rsid w:val="00CF5394"/>
    <w:rsid w:val="00D07154"/>
    <w:rsid w:val="00D2050E"/>
    <w:rsid w:val="00D227F6"/>
    <w:rsid w:val="00D22D3F"/>
    <w:rsid w:val="00D34CC7"/>
    <w:rsid w:val="00D44B80"/>
    <w:rsid w:val="00D51370"/>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E02D1F"/>
    <w:rsid w:val="00E05536"/>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6D5B"/>
    <w:rsid w:val="00E96EE1"/>
    <w:rsid w:val="00EA4EEB"/>
    <w:rsid w:val="00EB2BEA"/>
    <w:rsid w:val="00EC25E1"/>
    <w:rsid w:val="00EE21E0"/>
    <w:rsid w:val="00EE2A4F"/>
    <w:rsid w:val="00EF09D4"/>
    <w:rsid w:val="00EF1FE8"/>
    <w:rsid w:val="00F067E6"/>
    <w:rsid w:val="00F15EDE"/>
    <w:rsid w:val="00F2361E"/>
    <w:rsid w:val="00F31FD7"/>
    <w:rsid w:val="00F46D2A"/>
    <w:rsid w:val="00F6170F"/>
    <w:rsid w:val="00F64029"/>
    <w:rsid w:val="00F67CF6"/>
    <w:rsid w:val="00F71D51"/>
    <w:rsid w:val="00F752FF"/>
    <w:rsid w:val="00F838D9"/>
    <w:rsid w:val="00F90BAA"/>
    <w:rsid w:val="00F91E88"/>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18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inrcog.maps.arcgis.com/apps/webappviewer/index.html?id=75312729fdbc48b4922deb6b3cd586b8&amp;fbclid=IwAR3eFbIf_o3EqaP3fxf9Imd6PO5nYSnR6Wkdk1BBa2GaOECx4Xyuh9fYir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671</TotalTime>
  <Pages>2</Pages>
  <Words>593</Words>
  <Characters>3382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64</cp:revision>
  <dcterms:created xsi:type="dcterms:W3CDTF">2022-12-16T21:06:00Z</dcterms:created>
  <dcterms:modified xsi:type="dcterms:W3CDTF">2023-05-11T12:52:00Z</dcterms:modified>
</cp:coreProperties>
</file>