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0D65CDF6"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EF09D4">
        <w:rPr>
          <w:rFonts w:ascii="Calibri" w:eastAsia="Times New Roman" w:hAnsi="Calibri" w:cs="Segoe UI"/>
          <w:b/>
          <w:snapToGrid w:val="0"/>
          <w:sz w:val="24"/>
          <w:szCs w:val="20"/>
        </w:rPr>
        <w:t>MARCH</w:t>
      </w:r>
      <w:r w:rsidR="00A37447">
        <w:rPr>
          <w:rFonts w:ascii="Calibri" w:eastAsia="Times New Roman" w:hAnsi="Calibri" w:cs="Segoe UI"/>
          <w:b/>
          <w:snapToGrid w:val="0"/>
          <w:sz w:val="24"/>
          <w:szCs w:val="20"/>
        </w:rPr>
        <w:t xml:space="preserve"> </w:t>
      </w:r>
      <w:r w:rsidR="00217C5E">
        <w:rPr>
          <w:rFonts w:ascii="Calibri" w:eastAsia="Times New Roman" w:hAnsi="Calibri" w:cs="Segoe UI"/>
          <w:b/>
          <w:snapToGrid w:val="0"/>
          <w:sz w:val="24"/>
          <w:szCs w:val="20"/>
        </w:rPr>
        <w:t>1</w:t>
      </w:r>
      <w:r w:rsidR="00A37447">
        <w:rPr>
          <w:rFonts w:ascii="Calibri" w:eastAsia="Times New Roman" w:hAnsi="Calibri" w:cs="Segoe UI"/>
          <w:b/>
          <w:snapToGrid w:val="0"/>
          <w:sz w:val="24"/>
          <w:szCs w:val="20"/>
        </w:rPr>
        <w:t>6</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45016BD0" w14:textId="76BE5EDC" w:rsidR="000A5B89" w:rsidRPr="000A5B89" w:rsidRDefault="00CB59FC"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Chair</w:t>
      </w:r>
      <w:r w:rsidR="00542138">
        <w:rPr>
          <w:rFonts w:ascii="Calibri" w:eastAsia="Times New Roman" w:hAnsi="Calibri" w:cs="Segoe UI"/>
          <w:snapToGrid w:val="0"/>
          <w:sz w:val="20"/>
          <w:szCs w:val="20"/>
        </w:rPr>
        <w:t xml:space="preserve"> </w:t>
      </w:r>
      <w:r w:rsidR="0047557B">
        <w:rPr>
          <w:rFonts w:ascii="Calibri" w:eastAsia="Times New Roman" w:hAnsi="Calibri" w:cs="Segoe UI"/>
          <w:snapToGrid w:val="0"/>
          <w:sz w:val="20"/>
          <w:szCs w:val="20"/>
        </w:rPr>
        <w:t xml:space="preserve">Barnett </w:t>
      </w:r>
      <w:r w:rsidR="00EE21E0">
        <w:rPr>
          <w:rFonts w:ascii="Calibri" w:eastAsia="Times New Roman" w:hAnsi="Calibri" w:cs="Segoe UI"/>
          <w:snapToGrid w:val="0"/>
          <w:sz w:val="20"/>
          <w:szCs w:val="20"/>
        </w:rPr>
        <w:t>called the meeting of the Iowa Northland Regional Transportation Authority (RTA) to order at 1:0</w:t>
      </w:r>
      <w:r w:rsidR="00C263B6">
        <w:rPr>
          <w:rFonts w:ascii="Calibri" w:eastAsia="Times New Roman" w:hAnsi="Calibri" w:cs="Segoe UI"/>
          <w:snapToGrid w:val="0"/>
          <w:sz w:val="20"/>
          <w:szCs w:val="20"/>
        </w:rPr>
        <w:t>0</w:t>
      </w:r>
      <w:r w:rsidR="00EE21E0">
        <w:rPr>
          <w:rFonts w:ascii="Calibri" w:eastAsia="Times New Roman" w:hAnsi="Calibri" w:cs="Segoe UI"/>
          <w:snapToGrid w:val="0"/>
          <w:sz w:val="20"/>
          <w:szCs w:val="20"/>
        </w:rPr>
        <w:t xml:space="preserve"> </w:t>
      </w:r>
      <w:r w:rsidR="00750B13">
        <w:rPr>
          <w:rFonts w:ascii="Calibri" w:eastAsia="Times New Roman" w:hAnsi="Calibri" w:cs="Segoe UI"/>
          <w:snapToGrid w:val="0"/>
          <w:sz w:val="20"/>
          <w:szCs w:val="20"/>
        </w:rPr>
        <w:t>PM.</w:t>
      </w:r>
    </w:p>
    <w:p w14:paraId="4B686C6C" w14:textId="39051098" w:rsidR="00FE1234" w:rsidRPr="00EF09D4" w:rsidRDefault="000A5B89" w:rsidP="00EF09D4">
      <w:pPr>
        <w:pStyle w:val="Default"/>
        <w:rPr>
          <w:rFonts w:eastAsia="Times New Roman" w:cs="Segoe UI"/>
          <w:snapToGrid w:val="0"/>
          <w:sz w:val="20"/>
          <w:szCs w:val="20"/>
        </w:rPr>
      </w:pPr>
      <w:r w:rsidRPr="00054BC8">
        <w:rPr>
          <w:rFonts w:eastAsia="Times New Roman" w:cs="Segoe UI"/>
          <w:snapToGrid w:val="0"/>
          <w:sz w:val="20"/>
          <w:szCs w:val="20"/>
        </w:rPr>
        <w:t>Meeting Attendees:</w:t>
      </w:r>
      <w:r w:rsidR="00FE1234">
        <w:rPr>
          <w:rFonts w:eastAsia="Times New Roman" w:cs="Segoe UI"/>
          <w:snapToGrid w:val="0"/>
          <w:sz w:val="20"/>
          <w:szCs w:val="20"/>
        </w:rPr>
        <w:tab/>
      </w:r>
      <w:r w:rsidR="00EE21E0" w:rsidRPr="00EF09D4">
        <w:rPr>
          <w:rFonts w:eastAsia="Times New Roman" w:cs="Segoe UI"/>
          <w:snapToGrid w:val="0"/>
          <w:sz w:val="20"/>
          <w:szCs w:val="20"/>
        </w:rPr>
        <w:t>Dewey Hildebrandt</w:t>
      </w:r>
      <w:r w:rsidR="00EE21E0" w:rsidRPr="00EF09D4">
        <w:rPr>
          <w:rFonts w:eastAsia="Times New Roman" w:cs="Segoe UI"/>
          <w:snapToGrid w:val="0"/>
          <w:sz w:val="20"/>
          <w:szCs w:val="20"/>
        </w:rPr>
        <w:tab/>
        <w:t>Bremer County Supervisors (Vice-Chair)</w:t>
      </w:r>
    </w:p>
    <w:p w14:paraId="37A379A5" w14:textId="1A0948D9" w:rsidR="00FE1234" w:rsidRPr="00EF09D4" w:rsidRDefault="00FE1234"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Brian Keierleber</w:t>
      </w:r>
      <w:r w:rsidRPr="00EF09D4">
        <w:rPr>
          <w:rFonts w:eastAsia="Times New Roman" w:cs="Segoe UI"/>
          <w:snapToGrid w:val="0"/>
          <w:sz w:val="20"/>
          <w:szCs w:val="20"/>
        </w:rPr>
        <w:tab/>
      </w:r>
      <w:r w:rsidRPr="00EF09D4">
        <w:rPr>
          <w:rFonts w:eastAsia="Times New Roman" w:cs="Segoe UI"/>
          <w:snapToGrid w:val="0"/>
          <w:sz w:val="20"/>
          <w:szCs w:val="20"/>
        </w:rPr>
        <w:tab/>
        <w:t>Buchanan County</w:t>
      </w:r>
    </w:p>
    <w:p w14:paraId="3D55E153" w14:textId="454E1812" w:rsidR="00FE1234" w:rsidRPr="00EF09D4" w:rsidRDefault="00FE1234"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Clayton Ohrt</w:t>
      </w:r>
      <w:r w:rsidRPr="00EF09D4">
        <w:rPr>
          <w:rFonts w:eastAsia="Times New Roman" w:cs="Segoe UI"/>
          <w:snapToGrid w:val="0"/>
          <w:sz w:val="20"/>
          <w:szCs w:val="20"/>
        </w:rPr>
        <w:tab/>
      </w:r>
      <w:r w:rsidRPr="00EF09D4">
        <w:rPr>
          <w:rFonts w:eastAsia="Times New Roman" w:cs="Segoe UI"/>
          <w:snapToGrid w:val="0"/>
          <w:sz w:val="20"/>
          <w:szCs w:val="20"/>
        </w:rPr>
        <w:tab/>
        <w:t>Buchanan County Supervisors</w:t>
      </w:r>
    </w:p>
    <w:p w14:paraId="312979B8" w14:textId="278B7274" w:rsidR="00FE1234" w:rsidRPr="00EF09D4" w:rsidRDefault="00FE1234"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John Riherd</w:t>
      </w:r>
      <w:r w:rsidRPr="00EF09D4">
        <w:rPr>
          <w:rFonts w:eastAsia="Times New Roman" w:cs="Segoe UI"/>
          <w:snapToGrid w:val="0"/>
          <w:sz w:val="20"/>
          <w:szCs w:val="20"/>
        </w:rPr>
        <w:tab/>
      </w:r>
      <w:r w:rsidRPr="00EF09D4">
        <w:rPr>
          <w:rFonts w:eastAsia="Times New Roman" w:cs="Segoe UI"/>
          <w:snapToGrid w:val="0"/>
          <w:sz w:val="20"/>
          <w:szCs w:val="20"/>
        </w:rPr>
        <w:tab/>
        <w:t>Butler County</w:t>
      </w:r>
    </w:p>
    <w:p w14:paraId="2BB2A455" w14:textId="7F5722B2" w:rsidR="00834BF2" w:rsidRPr="00EF09D4" w:rsidRDefault="00834BF2"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Greg Barnett</w:t>
      </w:r>
      <w:r w:rsidRPr="00EF09D4">
        <w:rPr>
          <w:rFonts w:eastAsia="Times New Roman" w:cs="Segoe UI"/>
          <w:snapToGrid w:val="0"/>
          <w:sz w:val="20"/>
          <w:szCs w:val="20"/>
        </w:rPr>
        <w:tab/>
      </w:r>
      <w:r w:rsidRPr="00EF09D4">
        <w:rPr>
          <w:rFonts w:eastAsia="Times New Roman" w:cs="Segoe UI"/>
          <w:snapToGrid w:val="0"/>
          <w:sz w:val="20"/>
          <w:szCs w:val="20"/>
        </w:rPr>
        <w:tab/>
        <w:t>Butler County Supervisors (Chair)</w:t>
      </w:r>
    </w:p>
    <w:p w14:paraId="79FAC95E" w14:textId="2EDF4305" w:rsidR="00FE1234" w:rsidRPr="00EF09D4" w:rsidRDefault="00FE1234"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Roman Lensing</w:t>
      </w:r>
      <w:r w:rsidRPr="00EF09D4">
        <w:rPr>
          <w:rFonts w:eastAsia="Times New Roman" w:cs="Segoe UI"/>
          <w:snapToGrid w:val="0"/>
          <w:sz w:val="20"/>
          <w:szCs w:val="20"/>
        </w:rPr>
        <w:tab/>
      </w:r>
      <w:r w:rsidRPr="00EF09D4">
        <w:rPr>
          <w:rFonts w:eastAsia="Times New Roman" w:cs="Segoe UI"/>
          <w:snapToGrid w:val="0"/>
          <w:sz w:val="20"/>
          <w:szCs w:val="20"/>
        </w:rPr>
        <w:tab/>
        <w:t>Chickasaw County</w:t>
      </w:r>
    </w:p>
    <w:p w14:paraId="0BF1A7FF" w14:textId="3709F42E"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Gary Mauer</w:t>
      </w:r>
      <w:r w:rsidRPr="00EF09D4">
        <w:rPr>
          <w:rFonts w:eastAsia="Times New Roman" w:cs="Segoe UI"/>
          <w:snapToGrid w:val="0"/>
          <w:sz w:val="20"/>
          <w:szCs w:val="20"/>
        </w:rPr>
        <w:tab/>
      </w:r>
      <w:r w:rsidRPr="00EF09D4">
        <w:rPr>
          <w:rFonts w:eastAsia="Times New Roman" w:cs="Segoe UI"/>
          <w:snapToGrid w:val="0"/>
          <w:sz w:val="20"/>
          <w:szCs w:val="20"/>
        </w:rPr>
        <w:tab/>
        <w:t>Grundy County</w:t>
      </w:r>
    </w:p>
    <w:p w14:paraId="13E969E5" w14:textId="2288E26E"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Mark Schildroth</w:t>
      </w:r>
      <w:r w:rsidRPr="00EF09D4">
        <w:rPr>
          <w:rFonts w:eastAsia="Times New Roman" w:cs="Segoe UI"/>
          <w:snapToGrid w:val="0"/>
          <w:sz w:val="20"/>
          <w:szCs w:val="20"/>
        </w:rPr>
        <w:tab/>
      </w:r>
      <w:r w:rsidRPr="00EF09D4">
        <w:rPr>
          <w:rFonts w:eastAsia="Times New Roman" w:cs="Segoe UI"/>
          <w:snapToGrid w:val="0"/>
          <w:sz w:val="20"/>
          <w:szCs w:val="20"/>
        </w:rPr>
        <w:tab/>
        <w:t>Grundy County Supervisors</w:t>
      </w:r>
    </w:p>
    <w:p w14:paraId="78635366" w14:textId="7ED2AAC5"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Joel Wikner</w:t>
      </w:r>
      <w:r w:rsidRPr="00EF09D4">
        <w:rPr>
          <w:rFonts w:eastAsia="Times New Roman" w:cs="Segoe UI"/>
          <w:snapToGrid w:val="0"/>
          <w:sz w:val="20"/>
          <w:szCs w:val="20"/>
        </w:rPr>
        <w:tab/>
      </w:r>
      <w:r w:rsidRPr="00EF09D4">
        <w:rPr>
          <w:rFonts w:eastAsia="Times New Roman" w:cs="Segoe UI"/>
          <w:snapToGrid w:val="0"/>
          <w:sz w:val="20"/>
          <w:szCs w:val="20"/>
        </w:rPr>
        <w:tab/>
        <w:t>City of Denver</w:t>
      </w:r>
    </w:p>
    <w:p w14:paraId="58987A0A" w14:textId="28997777"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Michael Schares</w:t>
      </w:r>
      <w:r w:rsidRPr="00EF09D4">
        <w:rPr>
          <w:rFonts w:eastAsia="Times New Roman" w:cs="Segoe UI"/>
          <w:snapToGrid w:val="0"/>
          <w:sz w:val="20"/>
          <w:szCs w:val="20"/>
        </w:rPr>
        <w:tab/>
      </w:r>
      <w:r w:rsidRPr="00EF09D4">
        <w:rPr>
          <w:rFonts w:eastAsia="Times New Roman" w:cs="Segoe UI"/>
          <w:snapToGrid w:val="0"/>
          <w:sz w:val="20"/>
          <w:szCs w:val="20"/>
        </w:rPr>
        <w:tab/>
        <w:t>City of Dunkerton</w:t>
      </w:r>
    </w:p>
    <w:p w14:paraId="7DC3CF00" w14:textId="668E01CA" w:rsidR="00531302" w:rsidRPr="00EF09D4" w:rsidRDefault="00EF09D4" w:rsidP="00FE1234">
      <w:pPr>
        <w:pStyle w:val="Default"/>
        <w:ind w:left="1440" w:firstLine="720"/>
        <w:rPr>
          <w:rFonts w:eastAsia="Times New Roman" w:cs="Segoe UI"/>
          <w:snapToGrid w:val="0"/>
          <w:sz w:val="20"/>
          <w:szCs w:val="20"/>
        </w:rPr>
      </w:pPr>
      <w:r w:rsidRPr="00EF09D4">
        <w:rPr>
          <w:rFonts w:eastAsia="Times New Roman" w:cs="Segoe UI"/>
          <w:snapToGrid w:val="0"/>
          <w:sz w:val="20"/>
          <w:szCs w:val="20"/>
        </w:rPr>
        <w:t>Brian Crawford</w:t>
      </w:r>
      <w:r w:rsidRPr="00EF09D4">
        <w:rPr>
          <w:rFonts w:eastAsia="Times New Roman" w:cs="Segoe UI"/>
          <w:snapToGrid w:val="0"/>
          <w:sz w:val="20"/>
          <w:szCs w:val="20"/>
        </w:rPr>
        <w:tab/>
      </w:r>
      <w:r w:rsidR="00531302" w:rsidRPr="00EF09D4">
        <w:rPr>
          <w:rFonts w:eastAsia="Times New Roman" w:cs="Segoe UI"/>
          <w:snapToGrid w:val="0"/>
          <w:sz w:val="20"/>
          <w:szCs w:val="20"/>
        </w:rPr>
        <w:tab/>
        <w:t>City of Independence</w:t>
      </w:r>
      <w:r w:rsidRPr="00EF09D4">
        <w:rPr>
          <w:rFonts w:eastAsia="Times New Roman" w:cs="Segoe UI"/>
          <w:snapToGrid w:val="0"/>
          <w:sz w:val="20"/>
          <w:szCs w:val="20"/>
        </w:rPr>
        <w:t>, Crawford Engineering</w:t>
      </w:r>
    </w:p>
    <w:p w14:paraId="3231A3D0" w14:textId="58F6038D" w:rsidR="00EF09D4" w:rsidRPr="00EF09D4" w:rsidRDefault="00531302"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Matthew Schmitz</w:t>
      </w:r>
      <w:r w:rsidRPr="00EF09D4">
        <w:rPr>
          <w:rFonts w:eastAsia="Times New Roman" w:cs="Segoe UI"/>
          <w:snapToGrid w:val="0"/>
          <w:sz w:val="20"/>
          <w:szCs w:val="20"/>
        </w:rPr>
        <w:tab/>
      </w:r>
      <w:r w:rsidRPr="00EF09D4">
        <w:rPr>
          <w:rFonts w:eastAsia="Times New Roman" w:cs="Segoe UI"/>
          <w:snapToGrid w:val="0"/>
          <w:sz w:val="20"/>
          <w:szCs w:val="20"/>
        </w:rPr>
        <w:tab/>
        <w:t>City of Independence</w:t>
      </w:r>
    </w:p>
    <w:p w14:paraId="70F30AF1" w14:textId="2A438069"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Mike Cherry</w:t>
      </w:r>
      <w:r w:rsidRPr="00EF09D4">
        <w:rPr>
          <w:rFonts w:eastAsia="Times New Roman" w:cs="Segoe UI"/>
          <w:snapToGrid w:val="0"/>
          <w:sz w:val="20"/>
          <w:szCs w:val="20"/>
        </w:rPr>
        <w:tab/>
      </w:r>
      <w:r w:rsidRPr="00EF09D4">
        <w:rPr>
          <w:rFonts w:eastAsia="Times New Roman" w:cs="Segoe UI"/>
          <w:snapToGrid w:val="0"/>
          <w:sz w:val="20"/>
          <w:szCs w:val="20"/>
        </w:rPr>
        <w:tab/>
        <w:t>City of Waverly</w:t>
      </w:r>
    </w:p>
    <w:p w14:paraId="7AA2165B" w14:textId="22131B24" w:rsidR="00EF09D4" w:rsidRPr="00EF09D4" w:rsidRDefault="00EF09D4" w:rsidP="00EF09D4">
      <w:pPr>
        <w:pStyle w:val="Default"/>
        <w:ind w:left="1440" w:firstLine="720"/>
        <w:rPr>
          <w:rFonts w:eastAsia="Times New Roman" w:cs="Segoe UI"/>
          <w:snapToGrid w:val="0"/>
          <w:sz w:val="20"/>
          <w:szCs w:val="20"/>
        </w:rPr>
      </w:pPr>
      <w:r w:rsidRPr="00EF09D4">
        <w:rPr>
          <w:rFonts w:eastAsia="Times New Roman" w:cs="Segoe UI"/>
          <w:snapToGrid w:val="0"/>
          <w:sz w:val="20"/>
          <w:szCs w:val="20"/>
        </w:rPr>
        <w:t>Ma</w:t>
      </w:r>
      <w:r w:rsidR="00477019">
        <w:rPr>
          <w:rFonts w:eastAsia="Times New Roman" w:cs="Segoe UI"/>
          <w:snapToGrid w:val="0"/>
          <w:sz w:val="20"/>
          <w:szCs w:val="20"/>
        </w:rPr>
        <w:t>tt</w:t>
      </w:r>
      <w:r w:rsidRPr="00EF09D4">
        <w:rPr>
          <w:rFonts w:eastAsia="Times New Roman" w:cs="Segoe UI"/>
          <w:snapToGrid w:val="0"/>
          <w:sz w:val="20"/>
          <w:szCs w:val="20"/>
        </w:rPr>
        <w:t xml:space="preserve"> Rector</w:t>
      </w:r>
      <w:r w:rsidRPr="00EF09D4">
        <w:rPr>
          <w:rFonts w:eastAsia="Times New Roman" w:cs="Segoe UI"/>
          <w:snapToGrid w:val="0"/>
          <w:sz w:val="20"/>
          <w:szCs w:val="20"/>
        </w:rPr>
        <w:tab/>
      </w:r>
      <w:r w:rsidRPr="00EF09D4">
        <w:rPr>
          <w:rFonts w:eastAsia="Times New Roman" w:cs="Segoe UI"/>
          <w:snapToGrid w:val="0"/>
          <w:sz w:val="20"/>
          <w:szCs w:val="20"/>
        </w:rPr>
        <w:tab/>
        <w:t>Senator Grassley’s Office</w:t>
      </w:r>
    </w:p>
    <w:p w14:paraId="7817695C" w14:textId="779569B9" w:rsidR="00E555E4" w:rsidRPr="00EF09D4" w:rsidRDefault="00E555E4" w:rsidP="00C41C86">
      <w:pPr>
        <w:pStyle w:val="Default"/>
        <w:ind w:left="1440" w:firstLine="720"/>
        <w:rPr>
          <w:sz w:val="20"/>
          <w:szCs w:val="20"/>
        </w:rPr>
      </w:pPr>
      <w:r w:rsidRPr="00EF09D4">
        <w:rPr>
          <w:sz w:val="20"/>
          <w:szCs w:val="20"/>
        </w:rPr>
        <w:t>Kyle Durant</w:t>
      </w:r>
      <w:r w:rsidRPr="00EF09D4">
        <w:rPr>
          <w:sz w:val="20"/>
          <w:szCs w:val="20"/>
        </w:rPr>
        <w:tab/>
      </w:r>
      <w:r w:rsidRPr="00EF09D4">
        <w:rPr>
          <w:sz w:val="20"/>
          <w:szCs w:val="20"/>
        </w:rPr>
        <w:tab/>
        <w:t>INRCOG</w:t>
      </w:r>
      <w:r w:rsidR="00EF09D4" w:rsidRPr="00EF09D4">
        <w:rPr>
          <w:sz w:val="20"/>
          <w:szCs w:val="20"/>
        </w:rPr>
        <w:t xml:space="preserve"> (Secretary)</w:t>
      </w:r>
    </w:p>
    <w:p w14:paraId="516CA685" w14:textId="3BE64899" w:rsidR="00E555E4" w:rsidRDefault="00E555E4" w:rsidP="00C41C86">
      <w:pPr>
        <w:pStyle w:val="Default"/>
        <w:ind w:left="1440" w:firstLine="720"/>
        <w:rPr>
          <w:sz w:val="20"/>
          <w:szCs w:val="20"/>
        </w:rPr>
      </w:pPr>
      <w:r w:rsidRPr="00EF09D4">
        <w:rPr>
          <w:sz w:val="20"/>
          <w:szCs w:val="20"/>
        </w:rPr>
        <w:t>Nick Fratzke</w:t>
      </w:r>
      <w:r w:rsidRPr="00EF09D4">
        <w:rPr>
          <w:sz w:val="20"/>
          <w:szCs w:val="20"/>
        </w:rPr>
        <w:tab/>
      </w:r>
      <w:r w:rsidRPr="00EF09D4">
        <w:rPr>
          <w:sz w:val="20"/>
          <w:szCs w:val="20"/>
        </w:rPr>
        <w:tab/>
        <w:t>INRCOG</w:t>
      </w:r>
    </w:p>
    <w:p w14:paraId="31461E95" w14:textId="77777777" w:rsidR="00C41C86" w:rsidRPr="00C41C86" w:rsidRDefault="00C41C86" w:rsidP="00C41C86">
      <w:pPr>
        <w:pStyle w:val="Default"/>
        <w:ind w:left="1440" w:firstLine="720"/>
        <w:rPr>
          <w:sz w:val="20"/>
          <w:szCs w:val="20"/>
        </w:rPr>
      </w:pPr>
    </w:p>
    <w:p w14:paraId="5A744BE5" w14:textId="7D65AB2F" w:rsidR="001C23B8" w:rsidRPr="000D0306"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EF09D4">
        <w:rPr>
          <w:rFonts w:ascii="Calibri" w:eastAsia="Times New Roman" w:hAnsi="Calibri" w:cs="Segoe UI"/>
          <w:snapToGrid w:val="0"/>
          <w:sz w:val="20"/>
          <w:szCs w:val="20"/>
        </w:rPr>
        <w:t>Hildebrandt</w:t>
      </w:r>
      <w:r w:rsidRPr="000D0306">
        <w:rPr>
          <w:rFonts w:ascii="Calibri" w:eastAsia="Times New Roman" w:hAnsi="Calibri" w:cs="Segoe UI"/>
          <w:snapToGrid w:val="0"/>
          <w:sz w:val="20"/>
          <w:szCs w:val="20"/>
        </w:rPr>
        <w:t xml:space="preserve">, seconded by </w:t>
      </w:r>
      <w:r w:rsidR="00EF09D4">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2694CD73" w14:textId="7B42247E" w:rsidR="003A0010" w:rsidRPr="000D0306"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 xml:space="preserve">Next was to review and consider approval of the minutes for the </w:t>
      </w:r>
      <w:r w:rsidR="00EF09D4">
        <w:rPr>
          <w:rFonts w:ascii="Calibri" w:eastAsia="Times New Roman" w:hAnsi="Calibri" w:cs="Segoe UI"/>
          <w:snapToGrid w:val="0"/>
          <w:sz w:val="20"/>
          <w:szCs w:val="20"/>
        </w:rPr>
        <w:t xml:space="preserve">February 16, 2023 </w:t>
      </w:r>
      <w:r w:rsidRPr="000D0306">
        <w:rPr>
          <w:rFonts w:ascii="Calibri" w:eastAsia="Times New Roman" w:hAnsi="Calibri" w:cs="Segoe UI"/>
          <w:snapToGrid w:val="0"/>
          <w:sz w:val="20"/>
          <w:szCs w:val="20"/>
        </w:rPr>
        <w:t xml:space="preserve">meeting. It was moved by </w:t>
      </w:r>
      <w:r w:rsidR="00EF09D4">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seconded by </w:t>
      </w:r>
      <w:r w:rsidR="00EF09D4">
        <w:rPr>
          <w:rFonts w:ascii="Calibri" w:eastAsia="Times New Roman" w:hAnsi="Calibri" w:cs="Segoe UI"/>
          <w:snapToGrid w:val="0"/>
          <w:sz w:val="20"/>
          <w:szCs w:val="20"/>
        </w:rPr>
        <w:t>Hildebrandt</w:t>
      </w:r>
      <w:r w:rsidRPr="000D0306">
        <w:rPr>
          <w:rFonts w:ascii="Calibri" w:eastAsia="Times New Roman" w:hAnsi="Calibri" w:cs="Segoe UI"/>
          <w:snapToGrid w:val="0"/>
          <w:sz w:val="20"/>
          <w:szCs w:val="20"/>
        </w:rPr>
        <w:t xml:space="preserve"> to approve the minutes as presented. Motion carried unanimously.</w:t>
      </w:r>
    </w:p>
    <w:p w14:paraId="287E6BD8" w14:textId="1A59C356" w:rsidR="00EF09D4" w:rsidRDefault="003A0010" w:rsidP="00224792">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Next was to</w:t>
      </w:r>
      <w:r w:rsidR="008130C9">
        <w:rPr>
          <w:rFonts w:ascii="Calibri" w:eastAsia="Times New Roman" w:hAnsi="Calibri" w:cs="Segoe UI"/>
          <w:snapToGrid w:val="0"/>
          <w:sz w:val="20"/>
          <w:szCs w:val="20"/>
        </w:rPr>
        <w:t xml:space="preserve"> h</w:t>
      </w:r>
      <w:r w:rsidR="008130C9" w:rsidRPr="008130C9">
        <w:rPr>
          <w:rFonts w:ascii="Calibri" w:eastAsia="Times New Roman" w:hAnsi="Calibri" w:cs="Segoe UI"/>
          <w:snapToGrid w:val="0"/>
          <w:sz w:val="20"/>
          <w:szCs w:val="20"/>
        </w:rPr>
        <w:t xml:space="preserve">old a Public Hearing and consider approval of an amendment to the FY 2023-2026 Transportation Improvement Program (TIP) </w:t>
      </w:r>
      <w:r w:rsidR="00EF09D4">
        <w:rPr>
          <w:rFonts w:ascii="Calibri" w:eastAsia="Times New Roman" w:hAnsi="Calibri" w:cs="Segoe UI"/>
          <w:snapToGrid w:val="0"/>
          <w:sz w:val="20"/>
          <w:szCs w:val="20"/>
        </w:rPr>
        <w:t xml:space="preserve">regarding the pavement rehab project on D67 in Grundy County. It was moved by </w:t>
      </w:r>
      <w:r w:rsidR="000E3EF6">
        <w:rPr>
          <w:rFonts w:ascii="Calibri" w:eastAsia="Times New Roman" w:hAnsi="Calibri" w:cs="Segoe UI"/>
          <w:snapToGrid w:val="0"/>
          <w:sz w:val="20"/>
          <w:szCs w:val="20"/>
        </w:rPr>
        <w:t>Keierleber</w:t>
      </w:r>
      <w:r w:rsidR="00EF09D4">
        <w:rPr>
          <w:rFonts w:ascii="Calibri" w:eastAsia="Times New Roman" w:hAnsi="Calibri" w:cs="Segoe UI"/>
          <w:snapToGrid w:val="0"/>
          <w:sz w:val="20"/>
          <w:szCs w:val="20"/>
        </w:rPr>
        <w:t xml:space="preserve">, seconded by Schares to open the Public Hearing. Motion carried unanimously. The Public Hearing was opened at 1:01 PM. </w:t>
      </w:r>
      <w:r w:rsidR="00C91D98">
        <w:rPr>
          <w:rFonts w:ascii="Calibri" w:eastAsia="Times New Roman" w:hAnsi="Calibri" w:cs="Segoe UI"/>
          <w:snapToGrid w:val="0"/>
          <w:sz w:val="20"/>
          <w:szCs w:val="20"/>
        </w:rPr>
        <w:t xml:space="preserve">Durant said proof of publication is on file and no public comments were received. The amendment increases the total cost and changes the funding from Swap to federal aid. It was moved by </w:t>
      </w:r>
      <w:r w:rsidR="000E3EF6">
        <w:rPr>
          <w:rFonts w:ascii="Calibri" w:eastAsia="Times New Roman" w:hAnsi="Calibri" w:cs="Segoe UI"/>
          <w:snapToGrid w:val="0"/>
          <w:sz w:val="20"/>
          <w:szCs w:val="20"/>
        </w:rPr>
        <w:t>Hildebrandt, seconded by Keierleber</w:t>
      </w:r>
      <w:r w:rsidR="008130C9" w:rsidRPr="008130C9">
        <w:rPr>
          <w:rFonts w:ascii="Calibri" w:eastAsia="Times New Roman" w:hAnsi="Calibri" w:cs="Segoe UI"/>
          <w:snapToGrid w:val="0"/>
          <w:sz w:val="20"/>
          <w:szCs w:val="20"/>
        </w:rPr>
        <w:t xml:space="preserve"> </w:t>
      </w:r>
      <w:r w:rsidR="000E3EF6">
        <w:rPr>
          <w:rFonts w:ascii="Calibri" w:eastAsia="Times New Roman" w:hAnsi="Calibri" w:cs="Segoe UI"/>
          <w:snapToGrid w:val="0"/>
          <w:sz w:val="20"/>
          <w:szCs w:val="20"/>
        </w:rPr>
        <w:t>to close the Public Hearing. Motion carried unanimously. The Public Hearing was closed at 1:02 PM. It was moved by Riherd, seconded by Hildebrandt to approve the amendment to the FY 2023-2026 TIP as presented. Motion carried unanimously.</w:t>
      </w:r>
    </w:p>
    <w:p w14:paraId="010351D0" w14:textId="7777777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77664D16" w14:textId="5107FA94" w:rsidR="00DD562D" w:rsidRPr="00DD562D" w:rsidRDefault="00323480"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Review the draft FY 2024 Transportation Planning Work Program (TPWP)</w:t>
      </w:r>
    </w:p>
    <w:p w14:paraId="1DCE854F" w14:textId="25D3F1FD" w:rsidR="00DD562D" w:rsidRDefault="00DD562D" w:rsidP="000845C2">
      <w:pPr>
        <w:widowControl w:val="0"/>
        <w:autoSpaceDE w:val="0"/>
        <w:autoSpaceDN w:val="0"/>
        <w:spacing w:after="240" w:line="240" w:lineRule="auto"/>
        <w:ind w:left="720"/>
        <w:rPr>
          <w:rFonts w:ascii="Calibri" w:eastAsia="Calibri" w:hAnsi="Calibri" w:cs="Calibri"/>
          <w:sz w:val="20"/>
          <w:szCs w:val="20"/>
          <w:lang w:bidi="en-US"/>
        </w:rPr>
      </w:pPr>
      <w:r w:rsidRPr="00DD562D">
        <w:rPr>
          <w:rFonts w:ascii="Calibri" w:eastAsia="Calibri" w:hAnsi="Calibri" w:cs="Calibri"/>
          <w:sz w:val="20"/>
          <w:szCs w:val="20"/>
          <w:lang w:bidi="en-US"/>
        </w:rPr>
        <w:t xml:space="preserve">Durant said </w:t>
      </w:r>
      <w:r w:rsidR="005B14DF">
        <w:rPr>
          <w:rFonts w:ascii="Calibri" w:eastAsia="Calibri" w:hAnsi="Calibri" w:cs="Calibri"/>
          <w:sz w:val="20"/>
          <w:szCs w:val="20"/>
          <w:lang w:bidi="en-US"/>
        </w:rPr>
        <w:t>staff annually develops the TPWP for the upcoming state fiscal year. The document shows activities, budget, and hours associated with staff projects and tasks. The draft has been sent to DOT for a review process, and the final document will be presented to the group for adoption in May.</w:t>
      </w:r>
    </w:p>
    <w:p w14:paraId="109978BD" w14:textId="3A25B4D0" w:rsidR="00DD562D" w:rsidRDefault="00323480"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General Discussion</w:t>
      </w:r>
    </w:p>
    <w:p w14:paraId="539657CB" w14:textId="0455F24C" w:rsidR="00FA1906" w:rsidRPr="00DD562D" w:rsidRDefault="00FA1906" w:rsidP="00FA1906">
      <w:pPr>
        <w:widowControl w:val="0"/>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Durant said</w:t>
      </w:r>
      <w:r w:rsidR="005B14DF">
        <w:rPr>
          <w:rFonts w:ascii="Calibri" w:eastAsia="Calibri" w:hAnsi="Calibri" w:cs="Calibri"/>
          <w:sz w:val="20"/>
          <w:szCs w:val="20"/>
          <w:lang w:bidi="en-US"/>
        </w:rPr>
        <w:t xml:space="preserve"> staff are </w:t>
      </w:r>
      <w:r w:rsidR="002832A5">
        <w:rPr>
          <w:rFonts w:ascii="Calibri" w:eastAsia="Calibri" w:hAnsi="Calibri" w:cs="Calibri"/>
          <w:sz w:val="20"/>
          <w:szCs w:val="20"/>
          <w:lang w:bidi="en-US"/>
        </w:rPr>
        <w:t xml:space="preserve">working on updates to the RTA Bylaws and plan to present a draft document to the group at the April meeting. Ohrt said in reviewing information </w:t>
      </w:r>
      <w:r w:rsidR="006A1319">
        <w:rPr>
          <w:rFonts w:ascii="Calibri" w:eastAsia="Calibri" w:hAnsi="Calibri" w:cs="Calibri"/>
          <w:sz w:val="20"/>
          <w:szCs w:val="20"/>
          <w:lang w:bidi="en-US"/>
        </w:rPr>
        <w:t>regarding</w:t>
      </w:r>
      <w:r w:rsidR="002832A5">
        <w:rPr>
          <w:rFonts w:ascii="Calibri" w:eastAsia="Calibri" w:hAnsi="Calibri" w:cs="Calibri"/>
          <w:sz w:val="20"/>
          <w:szCs w:val="20"/>
          <w:lang w:bidi="en-US"/>
        </w:rPr>
        <w:t xml:space="preserve"> overweight truck fines, </w:t>
      </w:r>
      <w:r w:rsidR="002832A5">
        <w:rPr>
          <w:rFonts w:ascii="Calibri" w:eastAsia="Calibri" w:hAnsi="Calibri" w:cs="Calibri"/>
          <w:sz w:val="20"/>
          <w:szCs w:val="20"/>
          <w:lang w:bidi="en-US"/>
        </w:rPr>
        <w:lastRenderedPageBreak/>
        <w:t xml:space="preserve">91 percent of the fine revenue goes to the state with very few dollars </w:t>
      </w:r>
      <w:r w:rsidR="00A33CD6">
        <w:rPr>
          <w:rFonts w:ascii="Calibri" w:eastAsia="Calibri" w:hAnsi="Calibri" w:cs="Calibri"/>
          <w:sz w:val="20"/>
          <w:szCs w:val="20"/>
          <w:lang w:bidi="en-US"/>
        </w:rPr>
        <w:t>returning</w:t>
      </w:r>
      <w:r w:rsidR="002832A5">
        <w:rPr>
          <w:rFonts w:ascii="Calibri" w:eastAsia="Calibri" w:hAnsi="Calibri" w:cs="Calibri"/>
          <w:sz w:val="20"/>
          <w:szCs w:val="20"/>
          <w:lang w:bidi="en-US"/>
        </w:rPr>
        <w:t xml:space="preserve"> to communities who are</w:t>
      </w:r>
      <w:r w:rsidR="00A33CD6">
        <w:rPr>
          <w:rFonts w:ascii="Calibri" w:eastAsia="Calibri" w:hAnsi="Calibri" w:cs="Calibri"/>
          <w:sz w:val="20"/>
          <w:szCs w:val="20"/>
          <w:lang w:bidi="en-US"/>
        </w:rPr>
        <w:t xml:space="preserve"> responsible for</w:t>
      </w:r>
      <w:r w:rsidR="002832A5">
        <w:rPr>
          <w:rFonts w:ascii="Calibri" w:eastAsia="Calibri" w:hAnsi="Calibri" w:cs="Calibri"/>
          <w:sz w:val="20"/>
          <w:szCs w:val="20"/>
          <w:lang w:bidi="en-US"/>
        </w:rPr>
        <w:t xml:space="preserve"> maintaining the roads negatively impacted by overweight vehicles. </w:t>
      </w:r>
    </w:p>
    <w:p w14:paraId="0FD74CF9" w14:textId="0016EFC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There being no further business, it was moved by </w:t>
      </w:r>
      <w:r w:rsidR="00323480">
        <w:rPr>
          <w:rFonts w:ascii="Calibri" w:eastAsia="Calibri" w:hAnsi="Calibri" w:cs="Calibri"/>
          <w:sz w:val="20"/>
          <w:szCs w:val="20"/>
          <w:lang w:bidi="en-US"/>
        </w:rPr>
        <w:t>Ohrt</w:t>
      </w:r>
      <w:r w:rsidRPr="00DD562D">
        <w:rPr>
          <w:rFonts w:ascii="Calibri" w:eastAsia="Calibri" w:hAnsi="Calibri" w:cs="Calibri"/>
          <w:sz w:val="20"/>
          <w:szCs w:val="20"/>
          <w:lang w:bidi="en-US"/>
        </w:rPr>
        <w:t xml:space="preserve">, seconded by </w:t>
      </w:r>
      <w:r w:rsidR="00323480">
        <w:rPr>
          <w:rFonts w:ascii="Calibri" w:eastAsia="Calibri" w:hAnsi="Calibri" w:cs="Calibri"/>
          <w:sz w:val="20"/>
          <w:szCs w:val="20"/>
          <w:lang w:bidi="en-US"/>
        </w:rPr>
        <w:t>Schildroth</w:t>
      </w:r>
      <w:r w:rsidRPr="00DD562D">
        <w:rPr>
          <w:rFonts w:ascii="Calibri" w:eastAsia="Calibri" w:hAnsi="Calibri" w:cs="Calibri"/>
          <w:sz w:val="20"/>
          <w:szCs w:val="20"/>
          <w:lang w:bidi="en-US"/>
        </w:rPr>
        <w:t xml:space="preserve"> to adjourn the meeting. Motion carried unanimously. The meeting was adjourned at </w:t>
      </w:r>
      <w:r w:rsidR="00323480">
        <w:rPr>
          <w:rFonts w:ascii="Calibri" w:eastAsia="Calibri" w:hAnsi="Calibri" w:cs="Calibri"/>
          <w:sz w:val="20"/>
          <w:szCs w:val="20"/>
          <w:lang w:bidi="en-US"/>
        </w:rPr>
        <w:t xml:space="preserve">1:12 </w:t>
      </w:r>
      <w:r w:rsidR="005C0203">
        <w:rPr>
          <w:rFonts w:ascii="Calibri" w:eastAsia="Calibri" w:hAnsi="Calibri" w:cs="Calibri"/>
          <w:sz w:val="20"/>
          <w:szCs w:val="20"/>
          <w:lang w:bidi="en-US"/>
        </w:rPr>
        <w:t>PM</w:t>
      </w:r>
      <w:r w:rsidRPr="00DD562D">
        <w:rPr>
          <w:rFonts w:ascii="Calibri" w:eastAsia="Calibri" w:hAnsi="Calibri" w:cs="Calibri"/>
          <w:sz w:val="20"/>
          <w:szCs w:val="20"/>
          <w:lang w:bidi="en-US"/>
        </w:rPr>
        <w:t>.</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4806F640" w:rsidR="00DD562D" w:rsidRPr="00DD562D" w:rsidRDefault="00323480" w:rsidP="00DD562D">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Kyle Durant</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2B91DD7"/>
    <w:multiLevelType w:val="hybridMultilevel"/>
    <w:tmpl w:val="8B22FEF2"/>
    <w:lvl w:ilvl="0" w:tplc="DFC080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8"/>
  </w:num>
  <w:num w:numId="3" w16cid:durableId="923799073">
    <w:abstractNumId w:val="8"/>
  </w:num>
  <w:num w:numId="4" w16cid:durableId="747575103">
    <w:abstractNumId w:val="4"/>
  </w:num>
  <w:num w:numId="5" w16cid:durableId="91241325">
    <w:abstractNumId w:val="1"/>
  </w:num>
  <w:num w:numId="6" w16cid:durableId="1360936937">
    <w:abstractNumId w:val="0"/>
  </w:num>
  <w:num w:numId="7" w16cid:durableId="344790636">
    <w:abstractNumId w:val="9"/>
  </w:num>
  <w:num w:numId="8" w16cid:durableId="1249315644">
    <w:abstractNumId w:val="7"/>
  </w:num>
  <w:num w:numId="9" w16cid:durableId="379129533">
    <w:abstractNumId w:val="5"/>
  </w:num>
  <w:num w:numId="10" w16cid:durableId="1857495448">
    <w:abstractNumId w:val="3"/>
  </w:num>
  <w:num w:numId="11" w16cid:durableId="10342282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2B81"/>
    <w:rsid w:val="000039E7"/>
    <w:rsid w:val="000326DE"/>
    <w:rsid w:val="00042856"/>
    <w:rsid w:val="00054BC8"/>
    <w:rsid w:val="00060DD4"/>
    <w:rsid w:val="00064E4C"/>
    <w:rsid w:val="00076879"/>
    <w:rsid w:val="000845C2"/>
    <w:rsid w:val="0008583F"/>
    <w:rsid w:val="00086D96"/>
    <w:rsid w:val="00097183"/>
    <w:rsid w:val="000A32C1"/>
    <w:rsid w:val="000A5B89"/>
    <w:rsid w:val="000A6D1E"/>
    <w:rsid w:val="000A7EF2"/>
    <w:rsid w:val="000B0698"/>
    <w:rsid w:val="000C2512"/>
    <w:rsid w:val="000C418C"/>
    <w:rsid w:val="000D0306"/>
    <w:rsid w:val="000D3B13"/>
    <w:rsid w:val="000E331B"/>
    <w:rsid w:val="000E3EF6"/>
    <w:rsid w:val="00101A0D"/>
    <w:rsid w:val="00103AC3"/>
    <w:rsid w:val="00107414"/>
    <w:rsid w:val="00112C80"/>
    <w:rsid w:val="00112C92"/>
    <w:rsid w:val="00123619"/>
    <w:rsid w:val="00125B51"/>
    <w:rsid w:val="001277EF"/>
    <w:rsid w:val="00130DB7"/>
    <w:rsid w:val="00134767"/>
    <w:rsid w:val="001360E0"/>
    <w:rsid w:val="0014203A"/>
    <w:rsid w:val="001438F4"/>
    <w:rsid w:val="0015174C"/>
    <w:rsid w:val="001547FC"/>
    <w:rsid w:val="00181F19"/>
    <w:rsid w:val="001859D6"/>
    <w:rsid w:val="001A1953"/>
    <w:rsid w:val="001A6666"/>
    <w:rsid w:val="001B3AE6"/>
    <w:rsid w:val="001B7F51"/>
    <w:rsid w:val="001C2298"/>
    <w:rsid w:val="001C23B8"/>
    <w:rsid w:val="001C48D4"/>
    <w:rsid w:val="001C59D5"/>
    <w:rsid w:val="001E3818"/>
    <w:rsid w:val="001E59BC"/>
    <w:rsid w:val="001F618B"/>
    <w:rsid w:val="001F727F"/>
    <w:rsid w:val="00206C20"/>
    <w:rsid w:val="002075E9"/>
    <w:rsid w:val="00217C5E"/>
    <w:rsid w:val="00224792"/>
    <w:rsid w:val="00224F42"/>
    <w:rsid w:val="00227434"/>
    <w:rsid w:val="00227488"/>
    <w:rsid w:val="00250E4F"/>
    <w:rsid w:val="0025330A"/>
    <w:rsid w:val="00256541"/>
    <w:rsid w:val="002801C0"/>
    <w:rsid w:val="002830A0"/>
    <w:rsid w:val="002832A5"/>
    <w:rsid w:val="00286BBF"/>
    <w:rsid w:val="002904CB"/>
    <w:rsid w:val="00294113"/>
    <w:rsid w:val="002A0F0F"/>
    <w:rsid w:val="002A2BA0"/>
    <w:rsid w:val="002A2F4D"/>
    <w:rsid w:val="002B4EF4"/>
    <w:rsid w:val="002B6AD9"/>
    <w:rsid w:val="002C184B"/>
    <w:rsid w:val="002D4B91"/>
    <w:rsid w:val="002E4B20"/>
    <w:rsid w:val="002F029D"/>
    <w:rsid w:val="002F3949"/>
    <w:rsid w:val="003157AC"/>
    <w:rsid w:val="00322A99"/>
    <w:rsid w:val="00323480"/>
    <w:rsid w:val="00330727"/>
    <w:rsid w:val="00334135"/>
    <w:rsid w:val="003349FB"/>
    <w:rsid w:val="00340BF7"/>
    <w:rsid w:val="0034128C"/>
    <w:rsid w:val="003421C4"/>
    <w:rsid w:val="00351940"/>
    <w:rsid w:val="00351BD6"/>
    <w:rsid w:val="00363124"/>
    <w:rsid w:val="00371CB1"/>
    <w:rsid w:val="00374494"/>
    <w:rsid w:val="0037486B"/>
    <w:rsid w:val="00380249"/>
    <w:rsid w:val="00394542"/>
    <w:rsid w:val="00395A1B"/>
    <w:rsid w:val="003A0010"/>
    <w:rsid w:val="003A0FA7"/>
    <w:rsid w:val="003A376B"/>
    <w:rsid w:val="003A57BF"/>
    <w:rsid w:val="003A5E21"/>
    <w:rsid w:val="003A6557"/>
    <w:rsid w:val="003A6BC9"/>
    <w:rsid w:val="003B1175"/>
    <w:rsid w:val="003B428F"/>
    <w:rsid w:val="003B5DC1"/>
    <w:rsid w:val="003B6188"/>
    <w:rsid w:val="003B6FD8"/>
    <w:rsid w:val="003C14D1"/>
    <w:rsid w:val="003C5AE5"/>
    <w:rsid w:val="003C7A64"/>
    <w:rsid w:val="003D6879"/>
    <w:rsid w:val="003F2DEF"/>
    <w:rsid w:val="003F52C5"/>
    <w:rsid w:val="00402B4E"/>
    <w:rsid w:val="004056FB"/>
    <w:rsid w:val="00410C4F"/>
    <w:rsid w:val="00416199"/>
    <w:rsid w:val="00417E92"/>
    <w:rsid w:val="00433225"/>
    <w:rsid w:val="00433A0D"/>
    <w:rsid w:val="00435A0A"/>
    <w:rsid w:val="004436EF"/>
    <w:rsid w:val="0044408C"/>
    <w:rsid w:val="00444256"/>
    <w:rsid w:val="00456F97"/>
    <w:rsid w:val="0046022B"/>
    <w:rsid w:val="004646E4"/>
    <w:rsid w:val="0047557B"/>
    <w:rsid w:val="00475C35"/>
    <w:rsid w:val="00477019"/>
    <w:rsid w:val="00482387"/>
    <w:rsid w:val="00484059"/>
    <w:rsid w:val="00487CA8"/>
    <w:rsid w:val="00491360"/>
    <w:rsid w:val="004A0B71"/>
    <w:rsid w:val="004A3B6A"/>
    <w:rsid w:val="004A475F"/>
    <w:rsid w:val="004A50B3"/>
    <w:rsid w:val="004A52D7"/>
    <w:rsid w:val="004A5DC2"/>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A1CD3"/>
    <w:rsid w:val="005A242E"/>
    <w:rsid w:val="005A43A6"/>
    <w:rsid w:val="005B1200"/>
    <w:rsid w:val="005B14DF"/>
    <w:rsid w:val="005C0203"/>
    <w:rsid w:val="005D0B22"/>
    <w:rsid w:val="005D515A"/>
    <w:rsid w:val="005D5C91"/>
    <w:rsid w:val="005D62E5"/>
    <w:rsid w:val="005E08F7"/>
    <w:rsid w:val="005E285A"/>
    <w:rsid w:val="005F6DEF"/>
    <w:rsid w:val="00610D6C"/>
    <w:rsid w:val="0061604B"/>
    <w:rsid w:val="00616474"/>
    <w:rsid w:val="006228DD"/>
    <w:rsid w:val="00627D77"/>
    <w:rsid w:val="00634E4F"/>
    <w:rsid w:val="00644726"/>
    <w:rsid w:val="00650E10"/>
    <w:rsid w:val="00652535"/>
    <w:rsid w:val="00675EF7"/>
    <w:rsid w:val="0069667E"/>
    <w:rsid w:val="006A1319"/>
    <w:rsid w:val="006B7095"/>
    <w:rsid w:val="006B778C"/>
    <w:rsid w:val="006C2C9D"/>
    <w:rsid w:val="006C435D"/>
    <w:rsid w:val="006D6E85"/>
    <w:rsid w:val="006E5543"/>
    <w:rsid w:val="006F14E3"/>
    <w:rsid w:val="00700AFD"/>
    <w:rsid w:val="00704793"/>
    <w:rsid w:val="00707711"/>
    <w:rsid w:val="00720845"/>
    <w:rsid w:val="00724D95"/>
    <w:rsid w:val="007306B3"/>
    <w:rsid w:val="00732555"/>
    <w:rsid w:val="0073337E"/>
    <w:rsid w:val="00734E66"/>
    <w:rsid w:val="007357CF"/>
    <w:rsid w:val="00736AF3"/>
    <w:rsid w:val="00745E8A"/>
    <w:rsid w:val="00750B13"/>
    <w:rsid w:val="0075567C"/>
    <w:rsid w:val="00760FFF"/>
    <w:rsid w:val="0076515A"/>
    <w:rsid w:val="007670FF"/>
    <w:rsid w:val="00774A70"/>
    <w:rsid w:val="00780D59"/>
    <w:rsid w:val="0078244A"/>
    <w:rsid w:val="00784653"/>
    <w:rsid w:val="00786755"/>
    <w:rsid w:val="007925C3"/>
    <w:rsid w:val="00792F03"/>
    <w:rsid w:val="00794A69"/>
    <w:rsid w:val="007958CE"/>
    <w:rsid w:val="007A216D"/>
    <w:rsid w:val="007A749D"/>
    <w:rsid w:val="007B1812"/>
    <w:rsid w:val="007C26CF"/>
    <w:rsid w:val="007D5900"/>
    <w:rsid w:val="007E26FF"/>
    <w:rsid w:val="007F7208"/>
    <w:rsid w:val="00803829"/>
    <w:rsid w:val="008061A7"/>
    <w:rsid w:val="00806719"/>
    <w:rsid w:val="008128B0"/>
    <w:rsid w:val="008130C9"/>
    <w:rsid w:val="00820D29"/>
    <w:rsid w:val="00821212"/>
    <w:rsid w:val="00834BF2"/>
    <w:rsid w:val="00841535"/>
    <w:rsid w:val="008508E6"/>
    <w:rsid w:val="0085408E"/>
    <w:rsid w:val="00854C2C"/>
    <w:rsid w:val="0086019F"/>
    <w:rsid w:val="00860B50"/>
    <w:rsid w:val="008714B2"/>
    <w:rsid w:val="008744CF"/>
    <w:rsid w:val="00883847"/>
    <w:rsid w:val="0089099D"/>
    <w:rsid w:val="00893E30"/>
    <w:rsid w:val="008A45E0"/>
    <w:rsid w:val="008B0E8F"/>
    <w:rsid w:val="008B4C01"/>
    <w:rsid w:val="008B6DAD"/>
    <w:rsid w:val="008C5DE8"/>
    <w:rsid w:val="008D0D87"/>
    <w:rsid w:val="008D21C1"/>
    <w:rsid w:val="008D230F"/>
    <w:rsid w:val="008D4A87"/>
    <w:rsid w:val="008F3390"/>
    <w:rsid w:val="008F6C76"/>
    <w:rsid w:val="008F76C5"/>
    <w:rsid w:val="0090456A"/>
    <w:rsid w:val="00906437"/>
    <w:rsid w:val="00910AA4"/>
    <w:rsid w:val="009163FA"/>
    <w:rsid w:val="0092350E"/>
    <w:rsid w:val="009239EC"/>
    <w:rsid w:val="009270B5"/>
    <w:rsid w:val="00937A6A"/>
    <w:rsid w:val="00937E00"/>
    <w:rsid w:val="00941E50"/>
    <w:rsid w:val="00944D61"/>
    <w:rsid w:val="0094722D"/>
    <w:rsid w:val="0095395C"/>
    <w:rsid w:val="00956BB8"/>
    <w:rsid w:val="00957499"/>
    <w:rsid w:val="00960D22"/>
    <w:rsid w:val="00962CAD"/>
    <w:rsid w:val="00967781"/>
    <w:rsid w:val="00987EC3"/>
    <w:rsid w:val="0099674E"/>
    <w:rsid w:val="009A06EF"/>
    <w:rsid w:val="009A1AAD"/>
    <w:rsid w:val="009A560F"/>
    <w:rsid w:val="009B5825"/>
    <w:rsid w:val="009C0625"/>
    <w:rsid w:val="009C3A8A"/>
    <w:rsid w:val="009D100C"/>
    <w:rsid w:val="009E7C39"/>
    <w:rsid w:val="009F147B"/>
    <w:rsid w:val="009F3362"/>
    <w:rsid w:val="00A00510"/>
    <w:rsid w:val="00A041E9"/>
    <w:rsid w:val="00A11E25"/>
    <w:rsid w:val="00A15BE6"/>
    <w:rsid w:val="00A215D9"/>
    <w:rsid w:val="00A22EB1"/>
    <w:rsid w:val="00A2759E"/>
    <w:rsid w:val="00A33CD6"/>
    <w:rsid w:val="00A3418D"/>
    <w:rsid w:val="00A37447"/>
    <w:rsid w:val="00A414A0"/>
    <w:rsid w:val="00A42884"/>
    <w:rsid w:val="00A42FF7"/>
    <w:rsid w:val="00A439AC"/>
    <w:rsid w:val="00A61E8D"/>
    <w:rsid w:val="00A71287"/>
    <w:rsid w:val="00A80CF9"/>
    <w:rsid w:val="00A80D11"/>
    <w:rsid w:val="00A85B19"/>
    <w:rsid w:val="00A96C9A"/>
    <w:rsid w:val="00AA0B24"/>
    <w:rsid w:val="00AA21FD"/>
    <w:rsid w:val="00AB64B6"/>
    <w:rsid w:val="00AC624F"/>
    <w:rsid w:val="00AD01B0"/>
    <w:rsid w:val="00AD5382"/>
    <w:rsid w:val="00AD5BB6"/>
    <w:rsid w:val="00AD6FBE"/>
    <w:rsid w:val="00AE19D6"/>
    <w:rsid w:val="00AE25EF"/>
    <w:rsid w:val="00AE262D"/>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51F51"/>
    <w:rsid w:val="00B526FC"/>
    <w:rsid w:val="00B52C90"/>
    <w:rsid w:val="00B54955"/>
    <w:rsid w:val="00B63AD3"/>
    <w:rsid w:val="00B72D0C"/>
    <w:rsid w:val="00B807A7"/>
    <w:rsid w:val="00B90C54"/>
    <w:rsid w:val="00B945D1"/>
    <w:rsid w:val="00BA1D82"/>
    <w:rsid w:val="00BA6A2E"/>
    <w:rsid w:val="00BB40C0"/>
    <w:rsid w:val="00BB4304"/>
    <w:rsid w:val="00BC29EF"/>
    <w:rsid w:val="00BC2FDD"/>
    <w:rsid w:val="00BC77C2"/>
    <w:rsid w:val="00BD762A"/>
    <w:rsid w:val="00BE075F"/>
    <w:rsid w:val="00BF7230"/>
    <w:rsid w:val="00C14C25"/>
    <w:rsid w:val="00C21B1C"/>
    <w:rsid w:val="00C25251"/>
    <w:rsid w:val="00C2598F"/>
    <w:rsid w:val="00C263B6"/>
    <w:rsid w:val="00C370A2"/>
    <w:rsid w:val="00C41C86"/>
    <w:rsid w:val="00C456AD"/>
    <w:rsid w:val="00C542B3"/>
    <w:rsid w:val="00C66168"/>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2D1F"/>
    <w:rsid w:val="00E05536"/>
    <w:rsid w:val="00E1222F"/>
    <w:rsid w:val="00E20D48"/>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6D5B"/>
    <w:rsid w:val="00E96EE1"/>
    <w:rsid w:val="00EA4EEB"/>
    <w:rsid w:val="00EB2BEA"/>
    <w:rsid w:val="00EC25E1"/>
    <w:rsid w:val="00EE21E0"/>
    <w:rsid w:val="00EE2A4F"/>
    <w:rsid w:val="00EF09D4"/>
    <w:rsid w:val="00EF1FE8"/>
    <w:rsid w:val="00F067E6"/>
    <w:rsid w:val="00F15EDE"/>
    <w:rsid w:val="00F2361E"/>
    <w:rsid w:val="00F46D2A"/>
    <w:rsid w:val="00F6170F"/>
    <w:rsid w:val="00F67CF6"/>
    <w:rsid w:val="00F71D51"/>
    <w:rsid w:val="00F752FF"/>
    <w:rsid w:val="00F838D9"/>
    <w:rsid w:val="00F90BAA"/>
    <w:rsid w:val="00F91E88"/>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5</cp:revision>
  <dcterms:created xsi:type="dcterms:W3CDTF">2023-03-17T13:06:00Z</dcterms:created>
  <dcterms:modified xsi:type="dcterms:W3CDTF">2023-03-17T13:16:00Z</dcterms:modified>
</cp:coreProperties>
</file>